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4A" w:rsidRDefault="00D3594A" w:rsidP="00D3594A">
      <w:r>
        <w:t>Index on World War II</w:t>
      </w:r>
    </w:p>
    <w:p w:rsidR="00D3594A" w:rsidRDefault="00D3594A" w:rsidP="00D359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4492"/>
        <w:gridCol w:w="759"/>
        <w:gridCol w:w="759"/>
      </w:tblGrid>
      <w:tr w:rsidR="00D3594A" w:rsidTr="00143822">
        <w:tc>
          <w:tcPr>
            <w:tcW w:w="797" w:type="dxa"/>
          </w:tcPr>
          <w:p w:rsidR="00D3594A" w:rsidRDefault="00D3594A" w:rsidP="00143822">
            <w:r>
              <w:t>Sr. No.</w:t>
            </w:r>
          </w:p>
        </w:tc>
        <w:tc>
          <w:tcPr>
            <w:tcW w:w="4492" w:type="dxa"/>
          </w:tcPr>
          <w:p w:rsidR="00D3594A" w:rsidRDefault="00D3594A" w:rsidP="00143822">
            <w:r>
              <w:t>Title and Year of Publication</w:t>
            </w:r>
          </w:p>
        </w:tc>
        <w:tc>
          <w:tcPr>
            <w:tcW w:w="759" w:type="dxa"/>
          </w:tcPr>
          <w:p w:rsidR="00D3594A" w:rsidRDefault="00D3594A" w:rsidP="00143822">
            <w:r>
              <w:t>Page No.</w:t>
            </w:r>
          </w:p>
        </w:tc>
        <w:tc>
          <w:tcPr>
            <w:tcW w:w="759" w:type="dxa"/>
          </w:tcPr>
          <w:p w:rsidR="00D3594A" w:rsidRDefault="00D3594A" w:rsidP="00143822">
            <w:r>
              <w:t>Page Size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1.</w:t>
            </w:r>
          </w:p>
        </w:tc>
        <w:tc>
          <w:tcPr>
            <w:tcW w:w="4492" w:type="dxa"/>
          </w:tcPr>
          <w:p w:rsidR="00D3594A" w:rsidRDefault="00D3594A" w:rsidP="00143822">
            <w:r>
              <w:t>Second Thoughts on the Second Front by W.S. Adams – The Modern Review, Vol. 7, No. 4, 1952.</w:t>
            </w:r>
          </w:p>
        </w:tc>
        <w:tc>
          <w:tcPr>
            <w:tcW w:w="759" w:type="dxa"/>
          </w:tcPr>
          <w:p w:rsidR="00D3594A" w:rsidRDefault="00D3594A" w:rsidP="00143822">
            <w:r>
              <w:t>14</w:t>
            </w:r>
          </w:p>
        </w:tc>
        <w:tc>
          <w:tcPr>
            <w:tcW w:w="759" w:type="dxa"/>
          </w:tcPr>
          <w:p w:rsidR="00D3594A" w:rsidRDefault="00D3594A" w:rsidP="00143822">
            <w:r>
              <w:t>A4-A5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Battle on the </w:t>
            </w:r>
            <w:smartTag w:uri="urn:schemas-microsoft-com:office:smarttags" w:element="place">
              <w:r>
                <w:t>Volga</w:t>
              </w:r>
            </w:smartTag>
            <w:r>
              <w:t xml:space="preserve"> and Lessons of History by </w:t>
            </w:r>
            <w:proofErr w:type="spellStart"/>
            <w:r>
              <w:t>Izvestia</w:t>
            </w:r>
            <w:proofErr w:type="spellEnd"/>
            <w:r>
              <w:t xml:space="preserve"> Leader, </w:t>
            </w:r>
            <w:proofErr w:type="spellStart"/>
            <w:r>
              <w:t>Novosti</w:t>
            </w:r>
            <w:proofErr w:type="spellEnd"/>
            <w:r>
              <w:t xml:space="preserve">, </w:t>
            </w:r>
            <w:proofErr w:type="gramStart"/>
            <w:r>
              <w:t>February  2</w:t>
            </w:r>
            <w:proofErr w:type="gramEnd"/>
            <w:r>
              <w:t>, 1968.</w:t>
            </w:r>
          </w:p>
        </w:tc>
        <w:tc>
          <w:tcPr>
            <w:tcW w:w="759" w:type="dxa"/>
          </w:tcPr>
          <w:p w:rsidR="00D3594A" w:rsidRDefault="00D3594A" w:rsidP="00143822">
            <w:r>
              <w:t>5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3.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Lessons of the Past and </w:t>
            </w:r>
            <w:proofErr w:type="spellStart"/>
            <w:r>
              <w:t>Contemporaneity</w:t>
            </w:r>
            <w:proofErr w:type="spellEnd"/>
            <w:r>
              <w:t xml:space="preserve"> – </w:t>
            </w:r>
            <w:proofErr w:type="spellStart"/>
            <w:r>
              <w:t>Kommunist</w:t>
            </w:r>
            <w:proofErr w:type="spellEnd"/>
            <w:r>
              <w:t xml:space="preserve"> No. 13, </w:t>
            </w:r>
            <w:proofErr w:type="spellStart"/>
            <w:r>
              <w:t>Novosti</w:t>
            </w:r>
            <w:proofErr w:type="spellEnd"/>
            <w:r>
              <w:t>, October 28, 1969.</w:t>
            </w:r>
          </w:p>
        </w:tc>
        <w:tc>
          <w:tcPr>
            <w:tcW w:w="759" w:type="dxa"/>
          </w:tcPr>
          <w:p w:rsidR="00D3594A" w:rsidRDefault="00D3594A" w:rsidP="00143822">
            <w:r>
              <w:t>16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4.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The Grandeur of the Soviet Victory and the Importance of the Falsifiers of History by G. Zhukov, </w:t>
            </w:r>
            <w:proofErr w:type="spellStart"/>
            <w:r>
              <w:t>Kommunist</w:t>
            </w:r>
            <w:proofErr w:type="spellEnd"/>
            <w:r>
              <w:t xml:space="preserve"> No. 1, Soviet Review, </w:t>
            </w:r>
            <w:proofErr w:type="spellStart"/>
            <w:r>
              <w:t>Novosti</w:t>
            </w:r>
            <w:proofErr w:type="spellEnd"/>
            <w:r>
              <w:t xml:space="preserve">, February 6, 1970. </w:t>
            </w:r>
          </w:p>
        </w:tc>
        <w:tc>
          <w:tcPr>
            <w:tcW w:w="759" w:type="dxa"/>
          </w:tcPr>
          <w:p w:rsidR="00D3594A" w:rsidRDefault="00D3594A" w:rsidP="00143822">
            <w:r>
              <w:t>23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5.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The Great Battle that Crowned Victory by G. Zhukov, Marshal of the Soviet Union, </w:t>
            </w:r>
            <w:proofErr w:type="spellStart"/>
            <w:r>
              <w:t>Novosti</w:t>
            </w:r>
            <w:proofErr w:type="spellEnd"/>
            <w:r>
              <w:t>, Pravda, April 30, 1970.</w:t>
            </w:r>
          </w:p>
        </w:tc>
        <w:tc>
          <w:tcPr>
            <w:tcW w:w="759" w:type="dxa"/>
          </w:tcPr>
          <w:p w:rsidR="00D3594A" w:rsidRDefault="00D3594A" w:rsidP="00143822">
            <w:r>
              <w:t>9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6.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Collapse of the Blitzkrieg Plan: Colonel K. </w:t>
            </w:r>
            <w:proofErr w:type="spellStart"/>
            <w:r>
              <w:t>Cheremukhin</w:t>
            </w:r>
            <w:proofErr w:type="spellEnd"/>
            <w:r>
              <w:t xml:space="preserve">, M.Sc. (History), Institute of Military History of the </w:t>
            </w:r>
            <w:smartTag w:uri="urn:schemas-microsoft-com:office:smarttags" w:element="country-region">
              <w:smartTag w:uri="urn:schemas-microsoft-com:office:smarttags" w:element="place">
                <w:r>
                  <w:t>USSR</w:t>
                </w:r>
              </w:smartTag>
            </w:smartTag>
            <w:r>
              <w:t xml:space="preserve">, Ministry of </w:t>
            </w:r>
            <w:proofErr w:type="spellStart"/>
            <w:r>
              <w:t>Defence</w:t>
            </w:r>
            <w:proofErr w:type="spellEnd"/>
            <w:r>
              <w:t xml:space="preserve">, </w:t>
            </w:r>
            <w:proofErr w:type="spellStart"/>
            <w:r>
              <w:t>Krasnaya</w:t>
            </w:r>
            <w:proofErr w:type="spellEnd"/>
            <w:r>
              <w:t xml:space="preserve"> </w:t>
            </w:r>
            <w:proofErr w:type="spellStart"/>
            <w:r>
              <w:t>Zvezda</w:t>
            </w:r>
            <w:proofErr w:type="spellEnd"/>
            <w:r>
              <w:t xml:space="preserve">, March, 18, </w:t>
            </w:r>
            <w:proofErr w:type="spellStart"/>
            <w:r>
              <w:t>Novosti</w:t>
            </w:r>
            <w:proofErr w:type="spellEnd"/>
            <w:r>
              <w:t>, April 1, 1970.</w:t>
            </w:r>
          </w:p>
        </w:tc>
        <w:tc>
          <w:tcPr>
            <w:tcW w:w="759" w:type="dxa"/>
          </w:tcPr>
          <w:p w:rsidR="00D3594A" w:rsidRDefault="00D3594A" w:rsidP="00143822">
            <w:r>
              <w:t>8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7.</w:t>
            </w:r>
          </w:p>
        </w:tc>
        <w:tc>
          <w:tcPr>
            <w:tcW w:w="4492" w:type="dxa"/>
          </w:tcPr>
          <w:p w:rsidR="00D3594A" w:rsidRDefault="00D3594A" w:rsidP="00143822"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’s Anti-Fascist Traditions by Dr. </w:t>
            </w:r>
            <w:proofErr w:type="spellStart"/>
            <w:r>
              <w:t>Diethelm</w:t>
            </w:r>
            <w:proofErr w:type="spellEnd"/>
            <w:r>
              <w:t xml:space="preserve"> </w:t>
            </w:r>
            <w:proofErr w:type="spellStart"/>
            <w:r>
              <w:t>Weidemann</w:t>
            </w:r>
            <w:proofErr w:type="spellEnd"/>
            <w:r>
              <w:t>, GDR Review, May 1970.</w:t>
            </w:r>
          </w:p>
        </w:tc>
        <w:tc>
          <w:tcPr>
            <w:tcW w:w="759" w:type="dxa"/>
          </w:tcPr>
          <w:p w:rsidR="00D3594A" w:rsidRDefault="00D3594A" w:rsidP="00143822">
            <w:r>
              <w:t>4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8.</w:t>
            </w:r>
          </w:p>
        </w:tc>
        <w:tc>
          <w:tcPr>
            <w:tcW w:w="4492" w:type="dxa"/>
          </w:tcPr>
          <w:p w:rsidR="00D3594A" w:rsidRDefault="00D3594A" w:rsidP="00143822">
            <w:smartTag w:uri="urn:schemas-microsoft-com:office:smarttags" w:element="country-region">
              <w:r>
                <w:t>India</w:t>
              </w:r>
            </w:smartTag>
            <w:r>
              <w:t xml:space="preserve"> Sang of Soviet Victory: Poems by G. </w:t>
            </w:r>
            <w:proofErr w:type="spellStart"/>
            <w:r>
              <w:t>Sankara</w:t>
            </w:r>
            <w:proofErr w:type="spellEnd"/>
            <w:r>
              <w:t xml:space="preserve"> </w:t>
            </w:r>
            <w:proofErr w:type="spellStart"/>
            <w:r>
              <w:t>Kurup</w:t>
            </w:r>
            <w:proofErr w:type="spellEnd"/>
            <w:r>
              <w:t xml:space="preserve">, </w:t>
            </w:r>
            <w:proofErr w:type="spellStart"/>
            <w:r>
              <w:t>Kaifi</w:t>
            </w:r>
            <w:proofErr w:type="spellEnd"/>
            <w:r>
              <w:t xml:space="preserve"> </w:t>
            </w:r>
            <w:proofErr w:type="spellStart"/>
            <w:r>
              <w:t>Azmi</w:t>
            </w:r>
            <w:proofErr w:type="spellEnd"/>
            <w:r>
              <w:t xml:space="preserve">, </w:t>
            </w:r>
            <w:proofErr w:type="spellStart"/>
            <w:r>
              <w:t>Suman</w:t>
            </w:r>
            <w:proofErr w:type="spellEnd"/>
            <w:r>
              <w:t xml:space="preserve">, </w:t>
            </w:r>
            <w:proofErr w:type="spellStart"/>
            <w:r>
              <w:t>Jaffri</w:t>
            </w:r>
            <w:proofErr w:type="spellEnd"/>
            <w:r>
              <w:t xml:space="preserve">, </w:t>
            </w:r>
            <w:proofErr w:type="spellStart"/>
            <w:r>
              <w:t>Jeeanandam</w:t>
            </w:r>
            <w:proofErr w:type="spellEnd"/>
            <w:r>
              <w:t xml:space="preserve">, </w:t>
            </w:r>
            <w:proofErr w:type="spellStart"/>
            <w:r>
              <w:t>Narandra</w:t>
            </w:r>
            <w:proofErr w:type="spellEnd"/>
            <w:r>
              <w:t xml:space="preserve"> Sharma, </w:t>
            </w:r>
            <w:proofErr w:type="spellStart"/>
            <w:r>
              <w:t>Sunkara</w:t>
            </w:r>
            <w:proofErr w:type="spellEnd"/>
            <w:r>
              <w:t xml:space="preserve"> </w:t>
            </w:r>
            <w:proofErr w:type="spellStart"/>
            <w:r>
              <w:t>Satyanarayana</w:t>
            </w:r>
            <w:proofErr w:type="spellEnd"/>
            <w:r>
              <w:t>, Soviet Land, No. 9, May 1970.</w:t>
            </w:r>
          </w:p>
        </w:tc>
        <w:tc>
          <w:tcPr>
            <w:tcW w:w="759" w:type="dxa"/>
          </w:tcPr>
          <w:p w:rsidR="00D3594A" w:rsidRDefault="00D3594A" w:rsidP="00143822">
            <w:r>
              <w:t>10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9.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Standing Guard over Peace and Socialism: The Historical Experience of the Great Patriotic War and Present day Developments, </w:t>
            </w:r>
            <w:proofErr w:type="spellStart"/>
            <w:r>
              <w:t>Kommunist</w:t>
            </w:r>
            <w:proofErr w:type="spellEnd"/>
            <w:r>
              <w:t xml:space="preserve"> No. 7, 1973, Daily Review 20</w:t>
            </w:r>
            <w:r w:rsidRPr="00FD744F">
              <w:rPr>
                <w:vertAlign w:val="superscript"/>
              </w:rPr>
              <w:t>th</w:t>
            </w:r>
            <w:r>
              <w:t xml:space="preserve"> July 1973.</w:t>
            </w:r>
          </w:p>
        </w:tc>
        <w:tc>
          <w:tcPr>
            <w:tcW w:w="759" w:type="dxa"/>
          </w:tcPr>
          <w:p w:rsidR="00D3594A" w:rsidRDefault="00D3594A" w:rsidP="00143822">
            <w:r>
              <w:t>19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10.</w:t>
            </w:r>
          </w:p>
        </w:tc>
        <w:tc>
          <w:tcPr>
            <w:tcW w:w="4492" w:type="dxa"/>
          </w:tcPr>
          <w:p w:rsidR="00D3594A" w:rsidRDefault="00D3594A" w:rsidP="00143822">
            <w:r>
              <w:t>Fidelity to Heroic Traditions – (Pravda Lead Article), Daily Review, May 12, 1969.</w:t>
            </w:r>
          </w:p>
        </w:tc>
        <w:tc>
          <w:tcPr>
            <w:tcW w:w="759" w:type="dxa"/>
          </w:tcPr>
          <w:p w:rsidR="00D3594A" w:rsidRDefault="00D3594A" w:rsidP="00143822">
            <w:r>
              <w:t>10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11.</w:t>
            </w:r>
          </w:p>
        </w:tc>
        <w:tc>
          <w:tcPr>
            <w:tcW w:w="4492" w:type="dxa"/>
          </w:tcPr>
          <w:p w:rsidR="00D3594A" w:rsidRDefault="00D3594A" w:rsidP="00143822">
            <w:r>
              <w:t>30</w:t>
            </w:r>
            <w:r w:rsidRPr="00AB2793">
              <w:rPr>
                <w:vertAlign w:val="superscript"/>
              </w:rPr>
              <w:t>th</w:t>
            </w:r>
            <w:r>
              <w:t xml:space="preserve"> Anniversary of Victory over Fascism – Articles from Daily Review, April-July 1975.</w:t>
            </w:r>
          </w:p>
        </w:tc>
        <w:tc>
          <w:tcPr>
            <w:tcW w:w="759" w:type="dxa"/>
          </w:tcPr>
          <w:p w:rsidR="00D3594A" w:rsidRDefault="00D3594A" w:rsidP="00143822">
            <w:r>
              <w:t>75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12.</w:t>
            </w:r>
          </w:p>
        </w:tc>
        <w:tc>
          <w:tcPr>
            <w:tcW w:w="4492" w:type="dxa"/>
          </w:tcPr>
          <w:p w:rsidR="00D3594A" w:rsidRDefault="00D3594A" w:rsidP="00143822">
            <w:r>
              <w:t>Nazis had Planned to Kidnap Stalin – Times of India, 7.10.1975. (Press Clipping).</w:t>
            </w:r>
          </w:p>
        </w:tc>
        <w:tc>
          <w:tcPr>
            <w:tcW w:w="759" w:type="dxa"/>
          </w:tcPr>
          <w:p w:rsidR="00D3594A" w:rsidRDefault="00D3594A" w:rsidP="00143822">
            <w:r>
              <w:t>2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13.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Hitler’s Plan to Capture </w:t>
            </w:r>
            <w:smartTag w:uri="urn:schemas-microsoft-com:office:smarttags" w:element="country-region">
              <w:smartTag w:uri="urn:schemas-microsoft-com:office:smarttags" w:element="place">
                <w:r>
                  <w:t>India</w:t>
                </w:r>
              </w:smartTag>
            </w:smartTag>
            <w:r>
              <w:t xml:space="preserve"> – National </w:t>
            </w:r>
            <w:r>
              <w:lastRenderedPageBreak/>
              <w:t>Herald, 11.5.1975. (Press Clipping).</w:t>
            </w:r>
          </w:p>
        </w:tc>
        <w:tc>
          <w:tcPr>
            <w:tcW w:w="759" w:type="dxa"/>
          </w:tcPr>
          <w:p w:rsidR="00D3594A" w:rsidRDefault="00D3594A" w:rsidP="00143822">
            <w:r>
              <w:lastRenderedPageBreak/>
              <w:t>2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lastRenderedPageBreak/>
              <w:t>14.</w:t>
            </w:r>
          </w:p>
        </w:tc>
        <w:tc>
          <w:tcPr>
            <w:tcW w:w="4492" w:type="dxa"/>
          </w:tcPr>
          <w:p w:rsidR="00D3594A" w:rsidRDefault="00D3594A" w:rsidP="00143822">
            <w:smartTag w:uri="urn:schemas-microsoft-com:office:smarttags" w:element="City">
              <w:r>
                <w:t>Battle</w:t>
              </w:r>
            </w:smartTag>
            <w:r>
              <w:t xml:space="preserve"> for </w:t>
            </w:r>
            <w:smartTag w:uri="urn:schemas-microsoft-com:office:smarttags" w:element="place">
              <w:r>
                <w:t>Asia</w:t>
              </w:r>
            </w:smartTag>
            <w:r>
              <w:t xml:space="preserve">’s Freedom by S. </w:t>
            </w:r>
            <w:proofErr w:type="spellStart"/>
            <w:r>
              <w:t>Petorv</w:t>
            </w:r>
            <w:proofErr w:type="spellEnd"/>
            <w:r>
              <w:t>, National Herald, 11.5.1975. (Press Clipping).</w:t>
            </w:r>
          </w:p>
        </w:tc>
        <w:tc>
          <w:tcPr>
            <w:tcW w:w="759" w:type="dxa"/>
          </w:tcPr>
          <w:p w:rsidR="00D3594A" w:rsidRDefault="00D3594A" w:rsidP="00143822">
            <w:r>
              <w:t>3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15.</w:t>
            </w:r>
          </w:p>
        </w:tc>
        <w:tc>
          <w:tcPr>
            <w:tcW w:w="4492" w:type="dxa"/>
          </w:tcPr>
          <w:p w:rsidR="00D3594A" w:rsidRDefault="00D3594A" w:rsidP="00143822">
            <w:r>
              <w:t>Nothing has been Forgotten; The Judgment of History – the 30</w:t>
            </w:r>
            <w:r w:rsidRPr="00AB2793">
              <w:rPr>
                <w:vertAlign w:val="superscript"/>
              </w:rPr>
              <w:t>th</w:t>
            </w:r>
            <w:r>
              <w:t xml:space="preserve"> Anniversary of the Nuremberg Trial, Daily Review, 18 &amp; 20 November 1975.</w:t>
            </w:r>
          </w:p>
        </w:tc>
        <w:tc>
          <w:tcPr>
            <w:tcW w:w="759" w:type="dxa"/>
          </w:tcPr>
          <w:p w:rsidR="00D3594A" w:rsidRDefault="00D3594A" w:rsidP="00143822">
            <w:r>
              <w:t>8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16.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Unsound Attempts to Rehabilitate Nazi War Criminals by N.S. </w:t>
            </w:r>
            <w:proofErr w:type="spellStart"/>
            <w:r>
              <w:t>Alexeyev</w:t>
            </w:r>
            <w:proofErr w:type="spellEnd"/>
            <w:r>
              <w:t>, D.Sc. (Law), Daily Review, February 11, 1976.</w:t>
            </w:r>
          </w:p>
        </w:tc>
        <w:tc>
          <w:tcPr>
            <w:tcW w:w="759" w:type="dxa"/>
          </w:tcPr>
          <w:p w:rsidR="00D3594A" w:rsidRPr="00FD744F" w:rsidRDefault="00D3594A" w:rsidP="00143822">
            <w:r>
              <w:t>9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17.</w:t>
            </w:r>
          </w:p>
        </w:tc>
        <w:tc>
          <w:tcPr>
            <w:tcW w:w="4492" w:type="dxa"/>
          </w:tcPr>
          <w:p w:rsidR="00D3594A" w:rsidRDefault="00D3594A" w:rsidP="00143822">
            <w:r>
              <w:t>Selections from Daily Review, March 7, 1975, May 11, 1975, September 3 &amp; 22, 1975.</w:t>
            </w:r>
          </w:p>
        </w:tc>
        <w:tc>
          <w:tcPr>
            <w:tcW w:w="759" w:type="dxa"/>
          </w:tcPr>
          <w:p w:rsidR="00D3594A" w:rsidRPr="00FD744F" w:rsidRDefault="00D3594A" w:rsidP="00143822">
            <w:r>
              <w:t>25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18.</w:t>
            </w:r>
          </w:p>
        </w:tc>
        <w:tc>
          <w:tcPr>
            <w:tcW w:w="4492" w:type="dxa"/>
          </w:tcPr>
          <w:p w:rsidR="00D3594A" w:rsidRDefault="00D3594A" w:rsidP="00143822">
            <w:r>
              <w:t>30</w:t>
            </w:r>
            <w:r w:rsidRPr="00AB2793">
              <w:rPr>
                <w:vertAlign w:val="superscript"/>
              </w:rPr>
              <w:t>th</w:t>
            </w:r>
            <w:r>
              <w:t xml:space="preserve"> Anniversary of Victory Over Fascism-Articles from Daily Review, February – March 1975.</w:t>
            </w:r>
          </w:p>
        </w:tc>
        <w:tc>
          <w:tcPr>
            <w:tcW w:w="759" w:type="dxa"/>
          </w:tcPr>
          <w:p w:rsidR="00D3594A" w:rsidRDefault="00D3594A" w:rsidP="00143822">
            <w:r>
              <w:t>56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19.</w:t>
            </w:r>
          </w:p>
        </w:tc>
        <w:tc>
          <w:tcPr>
            <w:tcW w:w="4492" w:type="dxa"/>
          </w:tcPr>
          <w:p w:rsidR="00D3594A" w:rsidRDefault="00D3594A" w:rsidP="00143822">
            <w:r>
              <w:t>Lessons of World War II, 1939-45 – Soviet Review, September 16, 1969, Vol. VI, No. 69.</w:t>
            </w:r>
          </w:p>
        </w:tc>
        <w:tc>
          <w:tcPr>
            <w:tcW w:w="759" w:type="dxa"/>
          </w:tcPr>
          <w:p w:rsidR="00D3594A" w:rsidRDefault="00D3594A" w:rsidP="00143822">
            <w:r>
              <w:t>48</w:t>
            </w:r>
          </w:p>
        </w:tc>
        <w:tc>
          <w:tcPr>
            <w:tcW w:w="759" w:type="dxa"/>
          </w:tcPr>
          <w:p w:rsidR="00D3594A" w:rsidRDefault="00D3594A" w:rsidP="00143822">
            <w:r>
              <w:t>A4-A5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20.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WFDY Bureau Statement on Soviet Role in Defeating </w:t>
            </w:r>
            <w:proofErr w:type="spellStart"/>
            <w:r>
              <w:t>Hitlerite</w:t>
            </w:r>
            <w:proofErr w:type="spellEnd"/>
            <w:r>
              <w:t xml:space="preserve"> Fascism, News and Views from the </w:t>
            </w:r>
            <w:smartTag w:uri="urn:schemas-microsoft-com:office:smarttags" w:element="place">
              <w:r>
                <w:t>Soviet Union</w:t>
              </w:r>
            </w:smartTag>
            <w:r>
              <w:t>, April 1, 1975.</w:t>
            </w:r>
          </w:p>
        </w:tc>
        <w:tc>
          <w:tcPr>
            <w:tcW w:w="759" w:type="dxa"/>
          </w:tcPr>
          <w:p w:rsidR="00D3594A" w:rsidRDefault="00D3594A" w:rsidP="00143822">
            <w:r>
              <w:t>2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21.</w:t>
            </w:r>
          </w:p>
        </w:tc>
        <w:tc>
          <w:tcPr>
            <w:tcW w:w="4492" w:type="dxa"/>
          </w:tcPr>
          <w:p w:rsidR="00D3594A" w:rsidRDefault="00D3594A" w:rsidP="00143822">
            <w:proofErr w:type="spellStart"/>
            <w:r>
              <w:t>Rajeswara</w:t>
            </w:r>
            <w:proofErr w:type="spellEnd"/>
            <w:r>
              <w:t xml:space="preserve"> </w:t>
            </w:r>
            <w:proofErr w:type="spellStart"/>
            <w:r>
              <w:t>Rao</w:t>
            </w:r>
            <w:proofErr w:type="spellEnd"/>
            <w:r>
              <w:t xml:space="preserve"> on 30</w:t>
            </w:r>
            <w:r w:rsidRPr="00AB2793">
              <w:rPr>
                <w:vertAlign w:val="superscript"/>
              </w:rPr>
              <w:t>th</w:t>
            </w:r>
            <w:r>
              <w:t xml:space="preserve"> Anniversary of Victory over Fascism, News and Views from </w:t>
            </w:r>
            <w:smartTag w:uri="urn:schemas-microsoft-com:office:smarttags" w:element="place">
              <w:r>
                <w:t>Soviet Union</w:t>
              </w:r>
            </w:smartTag>
            <w:r>
              <w:t>, 17</w:t>
            </w:r>
            <w:r w:rsidRPr="00AB2793">
              <w:rPr>
                <w:vertAlign w:val="superscript"/>
              </w:rPr>
              <w:t>th</w:t>
            </w:r>
            <w:r>
              <w:t xml:space="preserve"> April, 1975.</w:t>
            </w:r>
          </w:p>
        </w:tc>
        <w:tc>
          <w:tcPr>
            <w:tcW w:w="759" w:type="dxa"/>
          </w:tcPr>
          <w:p w:rsidR="00D3594A" w:rsidRDefault="00D3594A" w:rsidP="00143822">
            <w:r>
              <w:t>2</w:t>
            </w:r>
          </w:p>
        </w:tc>
        <w:tc>
          <w:tcPr>
            <w:tcW w:w="759" w:type="dxa"/>
          </w:tcPr>
          <w:p w:rsidR="00D3594A" w:rsidRDefault="00D3594A" w:rsidP="00143822">
            <w:r>
              <w:t>A4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22.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The Great Victory by Major-Gen. V. </w:t>
            </w:r>
            <w:proofErr w:type="spellStart"/>
            <w:r>
              <w:t>Ryabov</w:t>
            </w:r>
            <w:proofErr w:type="spellEnd"/>
            <w:r>
              <w:t xml:space="preserve">, </w:t>
            </w:r>
            <w:proofErr w:type="spellStart"/>
            <w:r>
              <w:t>Novosti</w:t>
            </w:r>
            <w:proofErr w:type="spellEnd"/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Moscow</w:t>
                </w:r>
              </w:smartTag>
            </w:smartTag>
            <w:r>
              <w:t>, 1975.</w:t>
            </w:r>
          </w:p>
        </w:tc>
        <w:tc>
          <w:tcPr>
            <w:tcW w:w="759" w:type="dxa"/>
          </w:tcPr>
          <w:p w:rsidR="00D3594A" w:rsidRDefault="00D3594A" w:rsidP="00143822">
            <w:r>
              <w:t>128</w:t>
            </w:r>
          </w:p>
        </w:tc>
        <w:tc>
          <w:tcPr>
            <w:tcW w:w="759" w:type="dxa"/>
          </w:tcPr>
          <w:p w:rsidR="00D3594A" w:rsidRDefault="00D3594A" w:rsidP="00143822">
            <w:r>
              <w:t>A5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23.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In the Main Line of Advance (The Rout of Nazi Troops in </w:t>
            </w:r>
            <w:proofErr w:type="spellStart"/>
            <w:r>
              <w:t>Byclorussia</w:t>
            </w:r>
            <w:proofErr w:type="spellEnd"/>
            <w:r>
              <w:t xml:space="preserve">, 1944) by Major General Boris </w:t>
            </w:r>
            <w:proofErr w:type="spellStart"/>
            <w:r>
              <w:t>Panov</w:t>
            </w:r>
            <w:proofErr w:type="spellEnd"/>
            <w:proofErr w:type="gramStart"/>
            <w:r>
              <w:t>, ,</w:t>
            </w:r>
            <w:proofErr w:type="gramEnd"/>
            <w:r>
              <w:t xml:space="preserve"> </w:t>
            </w:r>
            <w:proofErr w:type="spellStart"/>
            <w:r>
              <w:t>Novosti</w:t>
            </w:r>
            <w:proofErr w:type="spellEnd"/>
            <w:r>
              <w:t xml:space="preserve"> (APN), Moscow, 1974.</w:t>
            </w:r>
          </w:p>
        </w:tc>
        <w:tc>
          <w:tcPr>
            <w:tcW w:w="759" w:type="dxa"/>
          </w:tcPr>
          <w:p w:rsidR="00D3594A" w:rsidRDefault="00D3594A" w:rsidP="00143822">
            <w:r>
              <w:t>42</w:t>
            </w:r>
          </w:p>
        </w:tc>
        <w:tc>
          <w:tcPr>
            <w:tcW w:w="759" w:type="dxa"/>
          </w:tcPr>
          <w:p w:rsidR="00D3594A" w:rsidRDefault="00D3594A" w:rsidP="00143822">
            <w:r>
              <w:t>A4-A5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24.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The Liberating Mission of the Soviet Army 1944-45 – Y. </w:t>
            </w:r>
            <w:proofErr w:type="spellStart"/>
            <w:r>
              <w:t>Bazykin</w:t>
            </w:r>
            <w:proofErr w:type="spellEnd"/>
            <w:r>
              <w:t xml:space="preserve"> and P. Kalinin, </w:t>
            </w:r>
            <w:proofErr w:type="spellStart"/>
            <w:r>
              <w:t>Novosti</w:t>
            </w:r>
            <w:proofErr w:type="spellEnd"/>
            <w:r>
              <w:t>, Moscow, 1974.</w:t>
            </w:r>
          </w:p>
        </w:tc>
        <w:tc>
          <w:tcPr>
            <w:tcW w:w="759" w:type="dxa"/>
          </w:tcPr>
          <w:p w:rsidR="00D3594A" w:rsidRDefault="00D3594A" w:rsidP="00143822">
            <w:r>
              <w:t>49</w:t>
            </w:r>
          </w:p>
        </w:tc>
        <w:tc>
          <w:tcPr>
            <w:tcW w:w="759" w:type="dxa"/>
          </w:tcPr>
          <w:p w:rsidR="00D3594A" w:rsidRDefault="00D3594A" w:rsidP="00143822">
            <w:r>
              <w:t>A4-A5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25.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The </w:t>
            </w:r>
            <w:proofErr w:type="spellStart"/>
            <w:r>
              <w:t>Jassy</w:t>
            </w:r>
            <w:proofErr w:type="spellEnd"/>
            <w:r>
              <w:t xml:space="preserve">-Kishinev Operation by V. </w:t>
            </w:r>
            <w:proofErr w:type="spellStart"/>
            <w:r>
              <w:t>Konovalov</w:t>
            </w:r>
            <w:proofErr w:type="spellEnd"/>
            <w:r>
              <w:t xml:space="preserve">, </w:t>
            </w:r>
            <w:proofErr w:type="spellStart"/>
            <w:r>
              <w:t>Novosti</w:t>
            </w:r>
            <w:proofErr w:type="spellEnd"/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Moscow</w:t>
                </w:r>
              </w:smartTag>
            </w:smartTag>
            <w:r>
              <w:t>, 1974.</w:t>
            </w:r>
          </w:p>
        </w:tc>
        <w:tc>
          <w:tcPr>
            <w:tcW w:w="759" w:type="dxa"/>
          </w:tcPr>
          <w:p w:rsidR="00D3594A" w:rsidRDefault="00D3594A" w:rsidP="00143822">
            <w:r>
              <w:t>24</w:t>
            </w:r>
          </w:p>
        </w:tc>
        <w:tc>
          <w:tcPr>
            <w:tcW w:w="759" w:type="dxa"/>
          </w:tcPr>
          <w:p w:rsidR="00D3594A" w:rsidRDefault="00D3594A" w:rsidP="00143822">
            <w:r>
              <w:t>A4-A5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26.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Heroes of the War, </w:t>
            </w:r>
            <w:proofErr w:type="spellStart"/>
            <w:proofErr w:type="gramStart"/>
            <w:r>
              <w:t>Novosti</w:t>
            </w:r>
            <w:proofErr w:type="spellEnd"/>
            <w:r>
              <w:t>(</w:t>
            </w:r>
            <w:proofErr w:type="gramEnd"/>
            <w:r>
              <w:t xml:space="preserve">APN), </w:t>
            </w:r>
            <w:smartTag w:uri="urn:schemas-microsoft-com:office:smarttags" w:element="City">
              <w:smartTag w:uri="urn:schemas-microsoft-com:office:smarttags" w:element="place">
                <w:r>
                  <w:t>Moscow</w:t>
                </w:r>
              </w:smartTag>
            </w:smartTag>
            <w:r>
              <w:t>, 1975.</w:t>
            </w:r>
          </w:p>
        </w:tc>
        <w:tc>
          <w:tcPr>
            <w:tcW w:w="759" w:type="dxa"/>
          </w:tcPr>
          <w:p w:rsidR="00D3594A" w:rsidRDefault="00D3594A" w:rsidP="00143822">
            <w:r>
              <w:t>88</w:t>
            </w:r>
          </w:p>
        </w:tc>
        <w:tc>
          <w:tcPr>
            <w:tcW w:w="759" w:type="dxa"/>
          </w:tcPr>
          <w:p w:rsidR="00D3594A" w:rsidRDefault="00D3594A" w:rsidP="00143822">
            <w:r>
              <w:t>A4-A5</w:t>
            </w:r>
          </w:p>
        </w:tc>
      </w:tr>
      <w:tr w:rsidR="00D3594A" w:rsidTr="00143822">
        <w:tc>
          <w:tcPr>
            <w:tcW w:w="797" w:type="dxa"/>
          </w:tcPr>
          <w:p w:rsidR="00D3594A" w:rsidRDefault="00D3594A" w:rsidP="00143822">
            <w:r>
              <w:t>27.</w:t>
            </w:r>
          </w:p>
        </w:tc>
        <w:tc>
          <w:tcPr>
            <w:tcW w:w="4492" w:type="dxa"/>
          </w:tcPr>
          <w:p w:rsidR="00D3594A" w:rsidRDefault="00D3594A" w:rsidP="00143822">
            <w:r>
              <w:t xml:space="preserve"> Second World War and its Impact on Asian Countries, </w:t>
            </w:r>
            <w:proofErr w:type="spellStart"/>
            <w:r>
              <w:t>Novosti</w:t>
            </w:r>
            <w:proofErr w:type="spellEnd"/>
            <w:r>
              <w:t>, Moscow, 1975.</w:t>
            </w:r>
            <w:r w:rsidR="00A27691">
              <w:t xml:space="preserve"> (N.T.)</w:t>
            </w:r>
          </w:p>
        </w:tc>
        <w:tc>
          <w:tcPr>
            <w:tcW w:w="759" w:type="dxa"/>
          </w:tcPr>
          <w:p w:rsidR="00D3594A" w:rsidRDefault="00D3594A" w:rsidP="00143822"/>
        </w:tc>
        <w:tc>
          <w:tcPr>
            <w:tcW w:w="759" w:type="dxa"/>
          </w:tcPr>
          <w:p w:rsidR="00D3594A" w:rsidRDefault="00D3594A" w:rsidP="00143822"/>
        </w:tc>
      </w:tr>
    </w:tbl>
    <w:p w:rsidR="00D3594A" w:rsidRDefault="00D3594A" w:rsidP="00D3594A"/>
    <w:p w:rsidR="00AE20EA" w:rsidRDefault="00AE20EA"/>
    <w:sectPr w:rsidR="00AE20EA" w:rsidSect="00431C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594A"/>
    <w:rsid w:val="00431C2D"/>
    <w:rsid w:val="00A27691"/>
    <w:rsid w:val="00AE20EA"/>
    <w:rsid w:val="00D3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</dc:creator>
  <cp:keywords/>
  <dc:description/>
  <cp:lastModifiedBy>JNU</cp:lastModifiedBy>
  <cp:revision>3</cp:revision>
  <dcterms:created xsi:type="dcterms:W3CDTF">2012-05-09T10:34:00Z</dcterms:created>
  <dcterms:modified xsi:type="dcterms:W3CDTF">2012-05-09T10:39:00Z</dcterms:modified>
</cp:coreProperties>
</file>