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2D3" w:rsidRDefault="008912D3" w:rsidP="00B3328E">
      <w:pPr>
        <w:ind w:hanging="540"/>
        <w:jc w:val="both"/>
        <w:rPr>
          <w:rFonts w:ascii="Times New Roman" w:hAnsi="Times New Roman"/>
          <w:b/>
          <w:color w:val="000000"/>
          <w:sz w:val="24"/>
          <w:szCs w:val="24"/>
        </w:rPr>
      </w:pPr>
      <w:r>
        <w:rPr>
          <w:rFonts w:ascii="Times New Roman" w:hAnsi="Times New Roman"/>
          <w:b/>
          <w:color w:val="000000"/>
          <w:sz w:val="24"/>
          <w:szCs w:val="24"/>
        </w:rPr>
        <w:t>No. Acad.III/PQ/961/2013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March 19, 2013 </w:t>
      </w:r>
      <w:r>
        <w:rPr>
          <w:rFonts w:ascii="Times New Roman" w:hAnsi="Times New Roman"/>
          <w:b/>
          <w:color w:val="000000"/>
          <w:sz w:val="24"/>
          <w:szCs w:val="24"/>
        </w:rPr>
        <w:tab/>
      </w:r>
    </w:p>
    <w:p w:rsidR="008912D3" w:rsidRDefault="008912D3" w:rsidP="00FD6F56">
      <w:pPr>
        <w:pStyle w:val="Normsl"/>
        <w:tabs>
          <w:tab w:val="left" w:pos="3315"/>
        </w:tabs>
        <w:ind w:right="0"/>
        <w:jc w:val="both"/>
        <w:rPr>
          <w:b w:val="0"/>
          <w:bCs/>
          <w:color w:val="000000"/>
          <w:sz w:val="24"/>
          <w:szCs w:val="24"/>
        </w:rPr>
      </w:pPr>
      <w:r>
        <w:rPr>
          <w:color w:val="000000"/>
          <w:sz w:val="24"/>
          <w:szCs w:val="24"/>
        </w:rPr>
        <w:t xml:space="preserve"> </w:t>
      </w:r>
      <w:r>
        <w:rPr>
          <w:color w:val="000000"/>
          <w:sz w:val="24"/>
          <w:szCs w:val="24"/>
        </w:rPr>
        <w:tab/>
      </w:r>
    </w:p>
    <w:p w:rsidR="008912D3" w:rsidRDefault="008912D3" w:rsidP="00B3328E">
      <w:pPr>
        <w:pStyle w:val="NoSpacing"/>
        <w:rPr>
          <w:sz w:val="24"/>
          <w:szCs w:val="24"/>
        </w:rPr>
      </w:pPr>
      <w:r>
        <w:rPr>
          <w:sz w:val="24"/>
          <w:szCs w:val="24"/>
        </w:rPr>
        <w:t>Smt. Valsala Hariharan</w:t>
      </w:r>
    </w:p>
    <w:p w:rsidR="008912D3" w:rsidRDefault="008912D3" w:rsidP="00B3328E">
      <w:pPr>
        <w:pStyle w:val="NoSpacing"/>
        <w:tabs>
          <w:tab w:val="center" w:pos="4680"/>
        </w:tabs>
        <w:rPr>
          <w:sz w:val="24"/>
          <w:szCs w:val="24"/>
        </w:rPr>
      </w:pPr>
      <w:r>
        <w:rPr>
          <w:sz w:val="24"/>
          <w:szCs w:val="24"/>
        </w:rPr>
        <w:t xml:space="preserve">Deputy Secretary </w:t>
      </w:r>
      <w:r>
        <w:rPr>
          <w:sz w:val="24"/>
          <w:szCs w:val="24"/>
        </w:rPr>
        <w:tab/>
      </w:r>
    </w:p>
    <w:p w:rsidR="008912D3" w:rsidRDefault="008912D3" w:rsidP="00B3328E">
      <w:pPr>
        <w:pStyle w:val="NoSpacing"/>
        <w:rPr>
          <w:sz w:val="24"/>
          <w:szCs w:val="24"/>
        </w:rPr>
      </w:pPr>
      <w:r>
        <w:rPr>
          <w:sz w:val="24"/>
          <w:szCs w:val="24"/>
        </w:rPr>
        <w:t>Ministry of Human Resource Development</w:t>
      </w:r>
    </w:p>
    <w:p w:rsidR="008912D3" w:rsidRDefault="008912D3" w:rsidP="00B3328E">
      <w:pPr>
        <w:pStyle w:val="NoSpacing"/>
        <w:rPr>
          <w:sz w:val="24"/>
          <w:szCs w:val="24"/>
        </w:rPr>
      </w:pPr>
      <w:r>
        <w:rPr>
          <w:sz w:val="24"/>
          <w:szCs w:val="24"/>
        </w:rPr>
        <w:t>Department of Higher Education</w:t>
      </w:r>
    </w:p>
    <w:p w:rsidR="008912D3" w:rsidRDefault="008912D3" w:rsidP="00B3328E">
      <w:pPr>
        <w:pStyle w:val="NoSpacing"/>
        <w:rPr>
          <w:sz w:val="24"/>
          <w:szCs w:val="24"/>
        </w:rPr>
      </w:pPr>
      <w:r>
        <w:rPr>
          <w:sz w:val="24"/>
          <w:szCs w:val="24"/>
        </w:rPr>
        <w:t>Shastri Bhawan</w:t>
      </w:r>
    </w:p>
    <w:p w:rsidR="008912D3" w:rsidRDefault="008912D3" w:rsidP="00B3328E">
      <w:pPr>
        <w:pStyle w:val="NoSpacing"/>
        <w:rPr>
          <w:b/>
          <w:sz w:val="24"/>
          <w:szCs w:val="24"/>
        </w:rPr>
      </w:pPr>
      <w:r>
        <w:rPr>
          <w:b/>
          <w:sz w:val="24"/>
          <w:szCs w:val="24"/>
        </w:rPr>
        <w:t>New Delhi - 110 011</w:t>
      </w:r>
    </w:p>
    <w:p w:rsidR="008912D3" w:rsidRDefault="008912D3" w:rsidP="00B3328E">
      <w:pPr>
        <w:pStyle w:val="BodyText3"/>
        <w:rPr>
          <w:b/>
          <w:color w:val="000000"/>
          <w:sz w:val="24"/>
          <w:szCs w:val="24"/>
        </w:rPr>
      </w:pPr>
    </w:p>
    <w:p w:rsidR="008912D3" w:rsidRDefault="008912D3" w:rsidP="00B3328E">
      <w:pPr>
        <w:pStyle w:val="BodyText3"/>
        <w:rPr>
          <w:b/>
          <w:color w:val="000000"/>
          <w:sz w:val="24"/>
          <w:szCs w:val="24"/>
        </w:rPr>
      </w:pPr>
    </w:p>
    <w:p w:rsidR="008912D3" w:rsidRDefault="008912D3" w:rsidP="00B3328E">
      <w:pPr>
        <w:pStyle w:val="BodyTextIndent"/>
        <w:ind w:right="720"/>
        <w:rPr>
          <w:sz w:val="24"/>
          <w:szCs w:val="24"/>
          <w:u w:val="single"/>
        </w:rPr>
      </w:pPr>
      <w:r>
        <w:rPr>
          <w:b/>
          <w:bCs/>
          <w:color w:val="000000"/>
          <w:sz w:val="24"/>
          <w:szCs w:val="24"/>
        </w:rPr>
        <w:t>Sub:</w:t>
      </w:r>
      <w:r>
        <w:rPr>
          <w:b/>
          <w:bCs/>
          <w:color w:val="000000"/>
          <w:sz w:val="24"/>
          <w:szCs w:val="24"/>
        </w:rPr>
        <w:tab/>
      </w:r>
      <w:r>
        <w:rPr>
          <w:sz w:val="24"/>
          <w:szCs w:val="24"/>
        </w:rPr>
        <w:t>Material for reply to Lok Sabha Question No.3743 for 20.03.2013 asked by Shri Sanjay Bhoi, Shri B. B. Patil and Shri Om Prakash Yadav regarding "Teacher-Student Ratio".</w:t>
      </w:r>
    </w:p>
    <w:p w:rsidR="008912D3" w:rsidRDefault="008912D3" w:rsidP="00B3328E">
      <w:pPr>
        <w:pStyle w:val="BodyTextIndent"/>
        <w:ind w:right="720"/>
        <w:rPr>
          <w:color w:val="000000"/>
          <w:sz w:val="24"/>
          <w:szCs w:val="24"/>
          <w:u w:val="single"/>
        </w:rPr>
      </w:pPr>
    </w:p>
    <w:p w:rsidR="008912D3" w:rsidRDefault="008912D3" w:rsidP="00B3328E">
      <w:pPr>
        <w:pStyle w:val="Normsl"/>
        <w:ind w:right="0"/>
        <w:jc w:val="both"/>
        <w:rPr>
          <w:b w:val="0"/>
          <w:bCs/>
          <w:color w:val="000000"/>
          <w:sz w:val="24"/>
          <w:szCs w:val="24"/>
        </w:rPr>
      </w:pPr>
      <w:r>
        <w:rPr>
          <w:b w:val="0"/>
          <w:bCs/>
          <w:color w:val="000000"/>
          <w:sz w:val="24"/>
          <w:szCs w:val="24"/>
        </w:rPr>
        <w:t>Madam,</w:t>
      </w:r>
    </w:p>
    <w:p w:rsidR="008912D3" w:rsidRPr="00B0018D" w:rsidRDefault="008912D3" w:rsidP="00B3328E">
      <w:pPr>
        <w:pStyle w:val="Normsl"/>
        <w:ind w:right="0"/>
        <w:jc w:val="both"/>
        <w:rPr>
          <w:b w:val="0"/>
          <w:bCs/>
          <w:color w:val="000000"/>
          <w:sz w:val="14"/>
          <w:szCs w:val="24"/>
        </w:rPr>
      </w:pPr>
      <w:r>
        <w:rPr>
          <w:b w:val="0"/>
          <w:bCs/>
          <w:color w:val="000000"/>
          <w:sz w:val="24"/>
          <w:szCs w:val="24"/>
        </w:rPr>
        <w:t xml:space="preserve">        </w:t>
      </w:r>
    </w:p>
    <w:p w:rsidR="008912D3" w:rsidRDefault="008912D3" w:rsidP="00B3328E">
      <w:pPr>
        <w:pStyle w:val="Normsl"/>
        <w:spacing w:line="360" w:lineRule="auto"/>
        <w:ind w:right="0"/>
        <w:jc w:val="both"/>
        <w:rPr>
          <w:b w:val="0"/>
          <w:bCs/>
          <w:color w:val="000000"/>
          <w:sz w:val="24"/>
          <w:szCs w:val="24"/>
        </w:rPr>
      </w:pPr>
      <w:r>
        <w:rPr>
          <w:b w:val="0"/>
          <w:bCs/>
          <w:color w:val="000000"/>
          <w:sz w:val="24"/>
          <w:szCs w:val="24"/>
        </w:rPr>
        <w:tab/>
        <w:t xml:space="preserve">Please refer to your Email dated 14.03.2013 on the subject cited above. </w:t>
      </w:r>
    </w:p>
    <w:p w:rsidR="008912D3" w:rsidRDefault="008912D3" w:rsidP="00B3328E">
      <w:pPr>
        <w:pStyle w:val="Normsl"/>
        <w:ind w:right="0"/>
        <w:jc w:val="both"/>
        <w:rPr>
          <w:b w:val="0"/>
          <w:color w:val="000000"/>
          <w:sz w:val="24"/>
          <w:szCs w:val="24"/>
        </w:rPr>
      </w:pPr>
    </w:p>
    <w:p w:rsidR="008912D3" w:rsidRDefault="008912D3" w:rsidP="00B3328E">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Lok Sabha Question for further action at your end. </w:t>
      </w:r>
    </w:p>
    <w:p w:rsidR="008912D3" w:rsidRDefault="008912D3" w:rsidP="00B3328E">
      <w:pPr>
        <w:pStyle w:val="Normsl"/>
        <w:ind w:right="0"/>
        <w:jc w:val="both"/>
        <w:rPr>
          <w:b w:val="0"/>
          <w:color w:val="000000"/>
          <w:sz w:val="24"/>
          <w:szCs w:val="24"/>
        </w:rPr>
      </w:pPr>
    </w:p>
    <w:p w:rsidR="008912D3" w:rsidRDefault="008912D3" w:rsidP="00B3328E">
      <w:pPr>
        <w:pStyle w:val="Normsl"/>
        <w:spacing w:line="360" w:lineRule="auto"/>
        <w:ind w:right="0"/>
        <w:jc w:val="both"/>
        <w:rPr>
          <w:b w:val="0"/>
          <w:color w:val="000000"/>
          <w:sz w:val="24"/>
          <w:szCs w:val="24"/>
        </w:rPr>
      </w:pPr>
      <w:r>
        <w:rPr>
          <w:b w:val="0"/>
          <w:color w:val="000000"/>
          <w:sz w:val="24"/>
          <w:szCs w:val="24"/>
        </w:rPr>
        <w:tab/>
        <w:t xml:space="preserve">Thanking you, </w:t>
      </w:r>
    </w:p>
    <w:p w:rsidR="008912D3" w:rsidRDefault="008912D3" w:rsidP="00B3328E">
      <w:pPr>
        <w:pStyle w:val="Normsl"/>
        <w:ind w:right="0"/>
        <w:jc w:val="right"/>
        <w:rPr>
          <w:b w:val="0"/>
          <w:bCs/>
          <w:color w:val="000000"/>
          <w:sz w:val="24"/>
          <w:szCs w:val="24"/>
        </w:rPr>
      </w:pPr>
      <w:r>
        <w:rPr>
          <w:b w:val="0"/>
          <w:bCs/>
          <w:color w:val="000000"/>
          <w:sz w:val="24"/>
          <w:szCs w:val="24"/>
        </w:rPr>
        <w:t xml:space="preserve">Yours faithfully, </w:t>
      </w:r>
    </w:p>
    <w:p w:rsidR="008912D3" w:rsidRDefault="008912D3" w:rsidP="00B3328E">
      <w:pPr>
        <w:pStyle w:val="Normsl"/>
        <w:ind w:right="0"/>
        <w:jc w:val="right"/>
        <w:rPr>
          <w:b w:val="0"/>
          <w:bCs/>
          <w:color w:val="000000"/>
          <w:sz w:val="24"/>
          <w:szCs w:val="24"/>
        </w:rPr>
      </w:pPr>
    </w:p>
    <w:p w:rsidR="008912D3" w:rsidRDefault="008912D3" w:rsidP="00B3328E">
      <w:pPr>
        <w:pStyle w:val="Normsl"/>
        <w:ind w:right="0"/>
        <w:jc w:val="right"/>
        <w:rPr>
          <w:b w:val="0"/>
          <w:bCs/>
          <w:color w:val="000000"/>
          <w:sz w:val="24"/>
          <w:szCs w:val="24"/>
        </w:rPr>
      </w:pPr>
    </w:p>
    <w:p w:rsidR="008912D3" w:rsidRDefault="008912D3" w:rsidP="00B3328E">
      <w:pPr>
        <w:pStyle w:val="NoSpacing"/>
        <w:jc w:val="right"/>
        <w:rPr>
          <w:b/>
          <w:sz w:val="24"/>
          <w:szCs w:val="24"/>
        </w:rPr>
      </w:pPr>
      <w:r>
        <w:rPr>
          <w:bCs/>
        </w:rPr>
        <w:t xml:space="preserve">                                                                    </w:t>
      </w:r>
      <w:r>
        <w:rPr>
          <w:bCs/>
        </w:rPr>
        <w:tab/>
      </w:r>
      <w:r>
        <w:rPr>
          <w:bCs/>
        </w:rPr>
        <w:tab/>
      </w:r>
      <w:r>
        <w:rPr>
          <w:b/>
          <w:sz w:val="24"/>
          <w:szCs w:val="24"/>
        </w:rPr>
        <w:t>(Umakant Agarwal)</w:t>
      </w:r>
    </w:p>
    <w:p w:rsidR="008912D3" w:rsidRDefault="008912D3" w:rsidP="00B3328E">
      <w:pPr>
        <w:pStyle w:val="NoSpacing"/>
        <w:jc w:val="right"/>
        <w:rPr>
          <w:sz w:val="24"/>
          <w:szCs w:val="24"/>
        </w:rPr>
      </w:pPr>
      <w:r>
        <w:rPr>
          <w:bCs/>
          <w:sz w:val="24"/>
          <w:szCs w:val="24"/>
        </w:rPr>
        <w:t>Deputy Registrar</w:t>
      </w:r>
    </w:p>
    <w:p w:rsidR="008912D3" w:rsidRDefault="008912D3" w:rsidP="00B3328E">
      <w:pPr>
        <w:jc w:val="both"/>
        <w:rPr>
          <w:rFonts w:ascii="Times New Roman" w:hAnsi="Times New Roman"/>
          <w:bCs/>
          <w:color w:val="000000"/>
          <w:sz w:val="24"/>
          <w:szCs w:val="24"/>
        </w:rPr>
      </w:pPr>
    </w:p>
    <w:p w:rsidR="008912D3" w:rsidRDefault="008912D3" w:rsidP="00B3328E">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8912D3" w:rsidRDefault="008912D3" w:rsidP="00B3328E">
      <w:pPr>
        <w:pStyle w:val="BodyText2"/>
        <w:spacing w:after="0" w:line="240" w:lineRule="auto"/>
        <w:ind w:left="720" w:hanging="720"/>
        <w:jc w:val="both"/>
        <w:rPr>
          <w:sz w:val="24"/>
          <w:szCs w:val="24"/>
        </w:rPr>
      </w:pPr>
    </w:p>
    <w:p w:rsidR="008912D3" w:rsidRDefault="008912D3" w:rsidP="00B3328E">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8912D3" w:rsidRDefault="008912D3" w:rsidP="00B3328E">
      <w:pPr>
        <w:pStyle w:val="Title"/>
        <w:spacing w:line="360" w:lineRule="auto"/>
        <w:ind w:right="-1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PS to Registrar  ---  For the kind information of the Registrar.</w:t>
      </w:r>
    </w:p>
    <w:p w:rsidR="008912D3" w:rsidRDefault="008912D3" w:rsidP="00B3328E">
      <w:pPr>
        <w:pStyle w:val="Title"/>
        <w:spacing w:line="360" w:lineRule="auto"/>
        <w:ind w:right="-18"/>
        <w:jc w:val="both"/>
        <w:rPr>
          <w:rFonts w:ascii="Times New Roman" w:hAnsi="Times New Roman"/>
          <w:b w:val="0"/>
          <w:sz w:val="24"/>
          <w:szCs w:val="24"/>
        </w:rPr>
      </w:pPr>
    </w:p>
    <w:p w:rsidR="008912D3" w:rsidRDefault="008912D3" w:rsidP="00B3328E">
      <w:pPr>
        <w:pStyle w:val="Title"/>
        <w:spacing w:line="360" w:lineRule="auto"/>
        <w:ind w:right="-18"/>
        <w:jc w:val="both"/>
        <w:rPr>
          <w:rFonts w:ascii="Times New Roman" w:hAnsi="Times New Roman"/>
          <w:b w:val="0"/>
          <w:sz w:val="24"/>
          <w:szCs w:val="24"/>
        </w:rPr>
      </w:pPr>
    </w:p>
    <w:p w:rsidR="008912D3" w:rsidRDefault="008912D3" w:rsidP="00B3328E">
      <w:pPr>
        <w:pStyle w:val="Title"/>
        <w:spacing w:line="360" w:lineRule="auto"/>
        <w:ind w:right="-18"/>
        <w:jc w:val="both"/>
        <w:rPr>
          <w:rFonts w:ascii="Times New Roman" w:hAnsi="Times New Roman"/>
          <w:b w:val="0"/>
          <w:sz w:val="24"/>
          <w:szCs w:val="24"/>
        </w:rPr>
      </w:pPr>
    </w:p>
    <w:p w:rsidR="008912D3" w:rsidRDefault="008912D3" w:rsidP="00B3328E">
      <w:pPr>
        <w:pStyle w:val="Title"/>
        <w:spacing w:line="360" w:lineRule="auto"/>
        <w:ind w:right="-18"/>
        <w:jc w:val="both"/>
        <w:rPr>
          <w:rFonts w:ascii="Times New Roman" w:hAnsi="Times New Roman"/>
          <w:b w:val="0"/>
          <w:sz w:val="24"/>
          <w:szCs w:val="24"/>
        </w:rPr>
      </w:pPr>
    </w:p>
    <w:p w:rsidR="008912D3" w:rsidRDefault="008912D3" w:rsidP="00B3328E">
      <w:pPr>
        <w:pStyle w:val="Title"/>
        <w:spacing w:line="360" w:lineRule="auto"/>
        <w:ind w:right="-18"/>
        <w:jc w:val="both"/>
        <w:rPr>
          <w:rFonts w:ascii="Times New Roman" w:hAnsi="Times New Roman"/>
          <w:b w:val="0"/>
          <w:sz w:val="24"/>
          <w:szCs w:val="24"/>
        </w:rPr>
      </w:pPr>
    </w:p>
    <w:p w:rsidR="008912D3" w:rsidRDefault="008912D3" w:rsidP="00B3328E">
      <w:pPr>
        <w:pStyle w:val="Title"/>
        <w:ind w:right="-18"/>
        <w:rPr>
          <w:rFonts w:ascii="Times New Roman" w:hAnsi="Times New Roman"/>
          <w:sz w:val="24"/>
          <w:szCs w:val="24"/>
        </w:rPr>
      </w:pPr>
    </w:p>
    <w:p w:rsidR="008912D3" w:rsidRDefault="008912D3" w:rsidP="00B3328E">
      <w:pPr>
        <w:pStyle w:val="Title"/>
        <w:ind w:right="-18"/>
        <w:rPr>
          <w:rFonts w:ascii="Times New Roman" w:hAnsi="Times New Roman"/>
          <w:sz w:val="24"/>
          <w:szCs w:val="24"/>
        </w:rPr>
      </w:pPr>
      <w:r>
        <w:rPr>
          <w:rFonts w:ascii="Times New Roman" w:hAnsi="Times New Roman"/>
          <w:sz w:val="24"/>
          <w:szCs w:val="24"/>
        </w:rPr>
        <w:t>JAWAHARLAL NEHRU UNIVERSITY</w:t>
      </w:r>
    </w:p>
    <w:p w:rsidR="008912D3" w:rsidRDefault="008912D3" w:rsidP="00B3328E">
      <w:pPr>
        <w:pStyle w:val="Title"/>
        <w:ind w:right="-18"/>
        <w:rPr>
          <w:rFonts w:ascii="Times New Roman" w:hAnsi="Times New Roman"/>
          <w:sz w:val="24"/>
          <w:szCs w:val="24"/>
        </w:rPr>
      </w:pPr>
      <w:r>
        <w:rPr>
          <w:rFonts w:ascii="Times New Roman" w:hAnsi="Times New Roman"/>
          <w:sz w:val="24"/>
          <w:szCs w:val="24"/>
        </w:rPr>
        <w:t>NEW DELHI - 110067</w:t>
      </w:r>
    </w:p>
    <w:p w:rsidR="008912D3" w:rsidRPr="00DE5D00" w:rsidRDefault="008912D3" w:rsidP="00B3328E">
      <w:pPr>
        <w:pStyle w:val="Title"/>
        <w:spacing w:line="360" w:lineRule="auto"/>
        <w:ind w:right="-18"/>
        <w:rPr>
          <w:rFonts w:ascii="Times New Roman" w:hAnsi="Times New Roman"/>
          <w:sz w:val="24"/>
          <w:szCs w:val="24"/>
        </w:rPr>
      </w:pPr>
    </w:p>
    <w:p w:rsidR="008912D3" w:rsidRDefault="008912D3" w:rsidP="00B3328E">
      <w:pPr>
        <w:ind w:left="720" w:right="720"/>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47.1pt;width:386.8pt;height:0;z-index:251658240" o:connectortype="straight"/>
        </w:pict>
      </w:r>
      <w:r>
        <w:rPr>
          <w:rFonts w:ascii="Times New Roman" w:hAnsi="Times New Roman"/>
          <w:b/>
          <w:sz w:val="24"/>
          <w:szCs w:val="24"/>
        </w:rPr>
        <w:t>Material for reply to Lok Sabha Question No. 3743 for 20.03.2013 asked by Shri Sanjay Bhoi, Shri B. B. Patil and Shri Om Prakash Yadav regarding “Teacher-Student Ratio”.</w:t>
      </w:r>
    </w:p>
    <w:p w:rsidR="008912D3" w:rsidRDefault="008912D3" w:rsidP="00B3328E">
      <w:pPr>
        <w:ind w:left="720" w:right="720"/>
        <w:rPr>
          <w:rFonts w:ascii="Times New Roman" w:hAnsi="Times New Roman"/>
          <w:b/>
          <w:sz w:val="24"/>
          <w:szCs w:val="24"/>
        </w:rPr>
      </w:pPr>
    </w:p>
    <w:p w:rsidR="008912D3" w:rsidRPr="00CA639C" w:rsidRDefault="008912D3" w:rsidP="00B3328E">
      <w:pPr>
        <w:pStyle w:val="ListParagraph"/>
        <w:tabs>
          <w:tab w:val="left" w:pos="720"/>
        </w:tabs>
        <w:spacing w:after="0" w:line="240" w:lineRule="auto"/>
        <w:ind w:hanging="720"/>
        <w:jc w:val="both"/>
        <w:rPr>
          <w:rFonts w:ascii="Times New Roman" w:hAnsi="Times New Roman"/>
          <w:b/>
          <w:sz w:val="24"/>
          <w:szCs w:val="24"/>
        </w:rPr>
      </w:pPr>
      <w:r w:rsidRPr="00CA639C">
        <w:rPr>
          <w:rFonts w:ascii="Times New Roman" w:hAnsi="Times New Roman"/>
          <w:b/>
          <w:sz w:val="24"/>
          <w:szCs w:val="24"/>
        </w:rPr>
        <w:t>Q. (a)</w:t>
      </w:r>
      <w:r w:rsidRPr="00CA639C">
        <w:rPr>
          <w:rFonts w:ascii="Times New Roman" w:hAnsi="Times New Roman"/>
          <w:b/>
          <w:sz w:val="24"/>
          <w:szCs w:val="24"/>
        </w:rPr>
        <w:tab/>
        <w:t>The present teacher-student ration in the Central Universities in the country including University of Delhi, University-wise, subject-wise;</w:t>
      </w:r>
    </w:p>
    <w:p w:rsidR="008912D3" w:rsidRDefault="008912D3" w:rsidP="00B3328E">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w:t>
      </w:r>
    </w:p>
    <w:p w:rsidR="008912D3" w:rsidRDefault="008912D3" w:rsidP="008D65BE">
      <w:pPr>
        <w:ind w:left="-810"/>
        <w:rPr>
          <w:rFonts w:ascii="Times New Roman" w:hAnsi="Times New Roman"/>
          <w:sz w:val="24"/>
          <w:szCs w:val="24"/>
        </w:rPr>
      </w:pPr>
      <w:r>
        <w:rPr>
          <w:rFonts w:ascii="Times New Roman" w:hAnsi="Times New Roman"/>
          <w:sz w:val="24"/>
          <w:szCs w:val="24"/>
        </w:rPr>
        <w:t xml:space="preserve">       Ans (a) (i)</w:t>
      </w:r>
      <w:r>
        <w:rPr>
          <w:rFonts w:ascii="Times New Roman" w:hAnsi="Times New Roman"/>
          <w:sz w:val="24"/>
          <w:szCs w:val="24"/>
        </w:rPr>
        <w:tab/>
      </w:r>
      <w:r w:rsidRPr="005B3727">
        <w:rPr>
          <w:rFonts w:ascii="Times New Roman" w:hAnsi="Times New Roman"/>
          <w:sz w:val="24"/>
          <w:szCs w:val="24"/>
        </w:rPr>
        <w:t xml:space="preserve">The present strength of teachers in JNU is </w:t>
      </w:r>
      <w:r w:rsidRPr="005B3727">
        <w:rPr>
          <w:rFonts w:ascii="Times New Roman" w:hAnsi="Times New Roman"/>
          <w:b/>
          <w:sz w:val="24"/>
          <w:szCs w:val="24"/>
        </w:rPr>
        <w:t>475</w:t>
      </w:r>
      <w:r>
        <w:rPr>
          <w:rFonts w:ascii="Times New Roman" w:hAnsi="Times New Roman"/>
          <w:b/>
          <w:sz w:val="24"/>
          <w:szCs w:val="24"/>
        </w:rPr>
        <w:t xml:space="preserve"> </w:t>
      </w:r>
      <w:r w:rsidRPr="008343B5">
        <w:rPr>
          <w:rFonts w:ascii="Times New Roman" w:hAnsi="Times New Roman"/>
          <w:sz w:val="24"/>
          <w:szCs w:val="24"/>
        </w:rPr>
        <w:t>(</w:t>
      </w:r>
      <w:r>
        <w:rPr>
          <w:rFonts w:ascii="Times New Roman" w:hAnsi="Times New Roman"/>
          <w:sz w:val="24"/>
          <w:szCs w:val="24"/>
        </w:rPr>
        <w:t xml:space="preserve">detail as per </w:t>
      </w:r>
      <w:r w:rsidRPr="00C746C2">
        <w:rPr>
          <w:rFonts w:ascii="Times New Roman" w:hAnsi="Times New Roman"/>
          <w:b/>
          <w:sz w:val="24"/>
          <w:szCs w:val="24"/>
        </w:rPr>
        <w:t>Annexure - I</w:t>
      </w:r>
      <w:r w:rsidRPr="008343B5">
        <w:rPr>
          <w:rFonts w:ascii="Times New Roman" w:hAnsi="Times New Roman"/>
          <w:sz w:val="24"/>
          <w:szCs w:val="24"/>
        </w:rPr>
        <w:t>)</w:t>
      </w:r>
      <w:r>
        <w:rPr>
          <w:rFonts w:ascii="Times New Roman" w:hAnsi="Times New Roman"/>
          <w:sz w:val="24"/>
          <w:szCs w:val="24"/>
        </w:rPr>
        <w:t>.</w:t>
      </w:r>
    </w:p>
    <w:p w:rsidR="008912D3" w:rsidRPr="00885F07" w:rsidRDefault="008912D3" w:rsidP="00345886">
      <w:pPr>
        <w:ind w:left="-630"/>
        <w:rPr>
          <w:rFonts w:ascii="Times New Roman" w:hAnsi="Times New Roman"/>
          <w:b/>
        </w:rPr>
      </w:pPr>
      <w:r>
        <w:rPr>
          <w:rFonts w:ascii="Times New Roman" w:hAnsi="Times New Roman"/>
          <w:sz w:val="24"/>
          <w:szCs w:val="24"/>
        </w:rPr>
        <w:tab/>
        <w:t xml:space="preserve">      (ii)</w:t>
      </w:r>
      <w:r>
        <w:rPr>
          <w:rFonts w:ascii="Times New Roman" w:hAnsi="Times New Roman"/>
          <w:sz w:val="24"/>
          <w:szCs w:val="24"/>
        </w:rPr>
        <w:tab/>
        <w:t xml:space="preserve">The present strength of students registered for Academic Session 2012-13 is </w:t>
      </w:r>
      <w:r w:rsidRPr="00EF78DE">
        <w:rPr>
          <w:rFonts w:ascii="Times New Roman" w:hAnsi="Times New Roman"/>
          <w:b/>
          <w:sz w:val="24"/>
          <w:szCs w:val="24"/>
        </w:rPr>
        <w:t>7677</w:t>
      </w:r>
      <w:r>
        <w:rPr>
          <w:rFonts w:ascii="Times New Roman" w:hAnsi="Times New Roman"/>
          <w:sz w:val="24"/>
          <w:szCs w:val="24"/>
        </w:rPr>
        <w:t>.</w:t>
      </w:r>
      <w:r>
        <w:rPr>
          <w:rFonts w:ascii="Times New Roman" w:hAnsi="Times New Roman"/>
          <w:sz w:val="24"/>
          <w:szCs w:val="24"/>
        </w:rPr>
        <w:tab/>
      </w:r>
    </w:p>
    <w:p w:rsidR="008912D3" w:rsidRDefault="008912D3" w:rsidP="009F733D">
      <w:pPr>
        <w:tabs>
          <w:tab w:val="left" w:pos="720"/>
        </w:tabs>
        <w:spacing w:after="0" w:line="240" w:lineRule="auto"/>
        <w:jc w:val="center"/>
        <w:rPr>
          <w:rFonts w:ascii="Times New Roman" w:hAnsi="Times New Roman"/>
          <w:sz w:val="24"/>
          <w:szCs w:val="24"/>
        </w:rPr>
      </w:pPr>
      <w:r w:rsidRPr="00803108">
        <w:rPr>
          <w:rFonts w:ascii="Times New Roman" w:hAnsi="Times New Roman"/>
          <w:b/>
          <w:sz w:val="24"/>
          <w:szCs w:val="24"/>
        </w:rPr>
        <w:t>Ratio</w:t>
      </w:r>
      <w:r>
        <w:rPr>
          <w:rFonts w:ascii="Times New Roman" w:hAnsi="Times New Roman"/>
          <w:b/>
          <w:sz w:val="24"/>
          <w:szCs w:val="24"/>
        </w:rPr>
        <w:t xml:space="preserve"> </w:t>
      </w:r>
      <w:r w:rsidRPr="00803108">
        <w:rPr>
          <w:rFonts w:ascii="Times New Roman" w:hAnsi="Times New Roman"/>
          <w:sz w:val="24"/>
          <w:szCs w:val="24"/>
        </w:rPr>
        <w:t>1</w:t>
      </w:r>
      <w:r>
        <w:rPr>
          <w:rFonts w:ascii="Times New Roman" w:hAnsi="Times New Roman"/>
          <w:sz w:val="24"/>
          <w:szCs w:val="24"/>
        </w:rPr>
        <w:t>:16.16</w:t>
      </w:r>
    </w:p>
    <w:p w:rsidR="008912D3" w:rsidRPr="00654637" w:rsidRDefault="008912D3" w:rsidP="009F733D">
      <w:pPr>
        <w:tabs>
          <w:tab w:val="left" w:pos="720"/>
        </w:tabs>
        <w:spacing w:after="0" w:line="240" w:lineRule="auto"/>
        <w:jc w:val="center"/>
        <w:rPr>
          <w:rFonts w:ascii="Times New Roman" w:hAnsi="Times New Roman"/>
          <w:sz w:val="26"/>
          <w:szCs w:val="24"/>
        </w:rPr>
      </w:pPr>
    </w:p>
    <w:p w:rsidR="008912D3" w:rsidRPr="00CA639C" w:rsidRDefault="008912D3" w:rsidP="00B3328E">
      <w:pPr>
        <w:pStyle w:val="ListParagraph"/>
        <w:tabs>
          <w:tab w:val="left" w:pos="720"/>
        </w:tabs>
        <w:spacing w:after="0" w:line="240" w:lineRule="auto"/>
        <w:ind w:hanging="720"/>
        <w:jc w:val="both"/>
        <w:rPr>
          <w:rFonts w:ascii="Times New Roman" w:hAnsi="Times New Roman"/>
          <w:b/>
          <w:sz w:val="24"/>
          <w:szCs w:val="24"/>
        </w:rPr>
      </w:pPr>
      <w:r w:rsidRPr="00CA639C">
        <w:rPr>
          <w:rFonts w:ascii="Times New Roman" w:hAnsi="Times New Roman"/>
          <w:b/>
          <w:sz w:val="24"/>
          <w:szCs w:val="24"/>
        </w:rPr>
        <w:t>Q. (b)</w:t>
      </w:r>
      <w:r w:rsidRPr="00CA639C">
        <w:rPr>
          <w:rFonts w:ascii="Times New Roman" w:hAnsi="Times New Roman"/>
          <w:b/>
          <w:sz w:val="24"/>
          <w:szCs w:val="24"/>
        </w:rPr>
        <w:tab/>
        <w:t xml:space="preserve">The measures taken/proposed to be taken by the Government to improve the said ratio; </w:t>
      </w:r>
    </w:p>
    <w:p w:rsidR="008912D3" w:rsidRDefault="008912D3" w:rsidP="00B3328E">
      <w:pPr>
        <w:pStyle w:val="ListParagraph"/>
        <w:tabs>
          <w:tab w:val="left" w:pos="720"/>
        </w:tabs>
        <w:spacing w:after="0" w:line="240" w:lineRule="auto"/>
        <w:ind w:hanging="720"/>
        <w:jc w:val="both"/>
        <w:rPr>
          <w:rFonts w:ascii="Times New Roman" w:hAnsi="Times New Roman"/>
          <w:sz w:val="24"/>
          <w:szCs w:val="24"/>
        </w:rPr>
      </w:pPr>
    </w:p>
    <w:p w:rsidR="008912D3" w:rsidRDefault="008912D3" w:rsidP="004A2129">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 (b)</w:t>
      </w:r>
      <w:r>
        <w:rPr>
          <w:rFonts w:ascii="Times New Roman" w:hAnsi="Times New Roman"/>
          <w:sz w:val="24"/>
          <w:szCs w:val="24"/>
        </w:rPr>
        <w:tab/>
      </w:r>
      <w:r w:rsidRPr="00A35E15">
        <w:rPr>
          <w:rFonts w:ascii="Times New Roman" w:hAnsi="Times New Roman"/>
          <w:sz w:val="24"/>
          <w:szCs w:val="24"/>
        </w:rPr>
        <w:t>JNU has advertised 269 faculty positions. Recruitment process</w:t>
      </w:r>
      <w:r>
        <w:rPr>
          <w:rFonts w:ascii="Times New Roman" w:hAnsi="Times New Roman"/>
          <w:sz w:val="24"/>
          <w:szCs w:val="24"/>
        </w:rPr>
        <w:t xml:space="preserve"> is</w:t>
      </w:r>
      <w:r w:rsidRPr="00A35E15">
        <w:rPr>
          <w:rFonts w:ascii="Times New Roman" w:hAnsi="Times New Roman"/>
          <w:sz w:val="24"/>
          <w:szCs w:val="24"/>
        </w:rPr>
        <w:t xml:space="preserve"> in progress.</w:t>
      </w:r>
    </w:p>
    <w:p w:rsidR="008912D3" w:rsidRPr="00692B2F" w:rsidRDefault="008912D3" w:rsidP="00B3328E">
      <w:pPr>
        <w:pStyle w:val="ListParagraph"/>
        <w:tabs>
          <w:tab w:val="left" w:pos="720"/>
        </w:tabs>
        <w:spacing w:after="0" w:line="240" w:lineRule="auto"/>
        <w:ind w:hanging="720"/>
        <w:jc w:val="both"/>
        <w:rPr>
          <w:rFonts w:ascii="Times New Roman" w:hAnsi="Times New Roman"/>
          <w:sz w:val="30"/>
          <w:szCs w:val="24"/>
        </w:rPr>
      </w:pPr>
    </w:p>
    <w:p w:rsidR="008912D3" w:rsidRPr="00CA639C" w:rsidRDefault="008912D3" w:rsidP="00B3328E">
      <w:pPr>
        <w:pStyle w:val="ListParagraph"/>
        <w:tabs>
          <w:tab w:val="left" w:pos="720"/>
        </w:tabs>
        <w:spacing w:after="0" w:line="240" w:lineRule="auto"/>
        <w:ind w:hanging="990"/>
        <w:jc w:val="both"/>
        <w:rPr>
          <w:rFonts w:ascii="Times New Roman" w:hAnsi="Times New Roman"/>
          <w:b/>
          <w:sz w:val="24"/>
          <w:szCs w:val="24"/>
        </w:rPr>
      </w:pPr>
      <w:r w:rsidRPr="00CA639C">
        <w:rPr>
          <w:rFonts w:ascii="Times New Roman" w:hAnsi="Times New Roman"/>
          <w:b/>
          <w:sz w:val="24"/>
          <w:szCs w:val="24"/>
        </w:rPr>
        <w:t xml:space="preserve">    Q. (c)</w:t>
      </w:r>
      <w:r w:rsidRPr="00CA639C">
        <w:rPr>
          <w:rFonts w:ascii="Times New Roman" w:hAnsi="Times New Roman"/>
          <w:b/>
          <w:sz w:val="24"/>
          <w:szCs w:val="24"/>
        </w:rPr>
        <w:tab/>
        <w:t>The number of posts of teachers filled by adhoc/guest teachers in these Universities including University of Delhi;</w:t>
      </w:r>
    </w:p>
    <w:p w:rsidR="008912D3" w:rsidRDefault="008912D3" w:rsidP="00B3328E">
      <w:pPr>
        <w:pStyle w:val="ListParagraph"/>
        <w:tabs>
          <w:tab w:val="left" w:pos="720"/>
        </w:tabs>
        <w:spacing w:after="0" w:line="240" w:lineRule="auto"/>
        <w:ind w:hanging="990"/>
        <w:jc w:val="both"/>
        <w:rPr>
          <w:rFonts w:ascii="Times New Roman" w:hAnsi="Times New Roman"/>
          <w:sz w:val="24"/>
          <w:szCs w:val="24"/>
        </w:rPr>
      </w:pPr>
    </w:p>
    <w:p w:rsidR="008912D3" w:rsidRPr="00E44ADA" w:rsidRDefault="008912D3" w:rsidP="00C82452">
      <w:pPr>
        <w:ind w:left="720" w:hanging="945"/>
        <w:jc w:val="both"/>
        <w:rPr>
          <w:rFonts w:ascii="Times New Roman" w:hAnsi="Times New Roman"/>
          <w:sz w:val="24"/>
          <w:szCs w:val="24"/>
        </w:rPr>
      </w:pPr>
      <w:r>
        <w:rPr>
          <w:rFonts w:ascii="Times New Roman" w:hAnsi="Times New Roman"/>
          <w:sz w:val="24"/>
          <w:szCs w:val="24"/>
        </w:rPr>
        <w:t>Ans. (c)</w:t>
      </w:r>
      <w:r>
        <w:rPr>
          <w:rFonts w:ascii="Times New Roman" w:hAnsi="Times New Roman"/>
          <w:sz w:val="24"/>
          <w:szCs w:val="24"/>
        </w:rPr>
        <w:tab/>
      </w:r>
      <w:r w:rsidRPr="00E44ADA">
        <w:rPr>
          <w:rFonts w:ascii="Times New Roman" w:hAnsi="Times New Roman"/>
          <w:sz w:val="24"/>
          <w:szCs w:val="24"/>
        </w:rPr>
        <w:t xml:space="preserve">The details regarding number of guest faculties engaged during the last three years is as under: </w:t>
      </w:r>
    </w:p>
    <w:p w:rsidR="008912D3" w:rsidRPr="00E44ADA" w:rsidRDefault="008912D3" w:rsidP="009E0DBC">
      <w:pPr>
        <w:ind w:left="720" w:firstLine="720"/>
        <w:jc w:val="both"/>
        <w:rPr>
          <w:rFonts w:ascii="Times New Roman" w:hAnsi="Times New Roman"/>
          <w:b/>
          <w:sz w:val="24"/>
          <w:szCs w:val="24"/>
        </w:rPr>
      </w:pPr>
      <w:r w:rsidRPr="00E44ADA">
        <w:rPr>
          <w:rFonts w:ascii="Times New Roman" w:hAnsi="Times New Roman"/>
          <w:b/>
          <w:sz w:val="24"/>
          <w:szCs w:val="24"/>
        </w:rPr>
        <w:t xml:space="preserve">Period               </w:t>
      </w:r>
      <w:r>
        <w:rPr>
          <w:rFonts w:ascii="Times New Roman" w:hAnsi="Times New Roman"/>
          <w:b/>
          <w:sz w:val="24"/>
          <w:szCs w:val="24"/>
        </w:rPr>
        <w:tab/>
      </w:r>
      <w:r>
        <w:rPr>
          <w:rFonts w:ascii="Times New Roman" w:hAnsi="Times New Roman"/>
          <w:b/>
          <w:sz w:val="24"/>
          <w:szCs w:val="24"/>
        </w:rPr>
        <w:tab/>
      </w:r>
      <w:r w:rsidRPr="00E44ADA">
        <w:rPr>
          <w:rFonts w:ascii="Times New Roman" w:hAnsi="Times New Roman"/>
          <w:b/>
          <w:sz w:val="24"/>
          <w:szCs w:val="24"/>
        </w:rPr>
        <w:t>No. of Guest Faculties engaged</w:t>
      </w:r>
    </w:p>
    <w:p w:rsidR="008912D3" w:rsidRPr="00E44ADA" w:rsidRDefault="008912D3" w:rsidP="00C82452">
      <w:pPr>
        <w:ind w:firstLine="720"/>
        <w:jc w:val="both"/>
        <w:rPr>
          <w:rFonts w:ascii="Times New Roman" w:hAnsi="Times New Roman"/>
          <w:sz w:val="24"/>
          <w:szCs w:val="24"/>
        </w:rPr>
      </w:pPr>
      <w:r w:rsidRPr="00E44ADA">
        <w:rPr>
          <w:rFonts w:ascii="Times New Roman" w:hAnsi="Times New Roman"/>
          <w:sz w:val="24"/>
          <w:szCs w:val="24"/>
        </w:rPr>
        <w:t xml:space="preserve">January 2010 to December 2010         ----   </w:t>
      </w:r>
      <w:r w:rsidRPr="00190077">
        <w:rPr>
          <w:rFonts w:ascii="Times New Roman" w:hAnsi="Times New Roman"/>
          <w:b/>
          <w:sz w:val="24"/>
          <w:szCs w:val="24"/>
        </w:rPr>
        <w:t>75</w:t>
      </w:r>
    </w:p>
    <w:p w:rsidR="008912D3" w:rsidRPr="00E44ADA" w:rsidRDefault="008912D3" w:rsidP="00C82452">
      <w:pPr>
        <w:ind w:firstLine="720"/>
        <w:jc w:val="both"/>
        <w:rPr>
          <w:rFonts w:ascii="Times New Roman" w:hAnsi="Times New Roman"/>
          <w:b/>
          <w:sz w:val="24"/>
          <w:szCs w:val="24"/>
        </w:rPr>
      </w:pPr>
      <w:r w:rsidRPr="00E44ADA">
        <w:rPr>
          <w:rFonts w:ascii="Times New Roman" w:hAnsi="Times New Roman"/>
          <w:sz w:val="24"/>
          <w:szCs w:val="24"/>
        </w:rPr>
        <w:t xml:space="preserve">January 2011 to December 2011         ----   </w:t>
      </w:r>
      <w:r w:rsidRPr="00190077">
        <w:rPr>
          <w:rFonts w:ascii="Times New Roman" w:hAnsi="Times New Roman"/>
          <w:b/>
          <w:sz w:val="24"/>
          <w:szCs w:val="24"/>
        </w:rPr>
        <w:t>61</w:t>
      </w:r>
    </w:p>
    <w:p w:rsidR="008912D3" w:rsidRPr="00E44ADA" w:rsidRDefault="008912D3" w:rsidP="00C82452">
      <w:pPr>
        <w:ind w:firstLine="720"/>
        <w:jc w:val="both"/>
        <w:rPr>
          <w:rFonts w:ascii="Times New Roman" w:hAnsi="Times New Roman"/>
          <w:sz w:val="24"/>
          <w:szCs w:val="24"/>
        </w:rPr>
      </w:pPr>
      <w:r w:rsidRPr="00E44ADA">
        <w:rPr>
          <w:rFonts w:ascii="Times New Roman" w:hAnsi="Times New Roman"/>
          <w:sz w:val="24"/>
          <w:szCs w:val="24"/>
        </w:rPr>
        <w:t xml:space="preserve">January 2012 to December 2012         ----   </w:t>
      </w:r>
      <w:r w:rsidRPr="00190077">
        <w:rPr>
          <w:rFonts w:ascii="Times New Roman" w:hAnsi="Times New Roman"/>
          <w:b/>
          <w:sz w:val="24"/>
          <w:szCs w:val="24"/>
        </w:rPr>
        <w:t>75</w:t>
      </w:r>
    </w:p>
    <w:p w:rsidR="008912D3" w:rsidRDefault="008912D3" w:rsidP="00C82452">
      <w:pPr>
        <w:ind w:left="720"/>
        <w:jc w:val="both"/>
        <w:rPr>
          <w:rFonts w:ascii="Times New Roman" w:hAnsi="Times New Roman"/>
          <w:sz w:val="24"/>
          <w:szCs w:val="24"/>
        </w:rPr>
      </w:pPr>
      <w:r w:rsidRPr="00E44ADA">
        <w:rPr>
          <w:rFonts w:ascii="Times New Roman" w:hAnsi="Times New Roman"/>
          <w:sz w:val="24"/>
          <w:szCs w:val="24"/>
        </w:rPr>
        <w:t>JNU engages guest faculty on semester to semester basis and on lecture basis, through an advertisement and Selections</w:t>
      </w:r>
      <w:r>
        <w:rPr>
          <w:rFonts w:ascii="Times New Roman" w:hAnsi="Times New Roman"/>
          <w:sz w:val="24"/>
          <w:szCs w:val="24"/>
        </w:rPr>
        <w:t xml:space="preserve"> are</w:t>
      </w:r>
      <w:r w:rsidRPr="00E44ADA">
        <w:rPr>
          <w:rFonts w:ascii="Times New Roman" w:hAnsi="Times New Roman"/>
          <w:sz w:val="24"/>
          <w:szCs w:val="24"/>
        </w:rPr>
        <w:t xml:space="preserve"> made through a duly constituted Selection Committee. Selection Committee will not be required again in case the same person is recommended by the Centre/School for re-engagement in the subsequent semester(s) upto a maximum period of six semesters. Thereafter, the Centre/School will be required to re-advertise the position afresh.</w:t>
      </w:r>
    </w:p>
    <w:p w:rsidR="008912D3" w:rsidRPr="00E44ADA" w:rsidRDefault="008912D3" w:rsidP="00C82452">
      <w:pPr>
        <w:ind w:left="720"/>
        <w:jc w:val="both"/>
        <w:rPr>
          <w:rFonts w:ascii="Times New Roman" w:hAnsi="Times New Roman"/>
          <w:sz w:val="24"/>
          <w:szCs w:val="24"/>
        </w:rPr>
      </w:pPr>
    </w:p>
    <w:p w:rsidR="008912D3" w:rsidRPr="00E44ADA" w:rsidRDefault="008912D3" w:rsidP="00C82452">
      <w:pPr>
        <w:ind w:left="720"/>
        <w:jc w:val="both"/>
        <w:rPr>
          <w:rFonts w:ascii="Times New Roman" w:hAnsi="Times New Roman"/>
          <w:sz w:val="24"/>
          <w:szCs w:val="24"/>
        </w:rPr>
      </w:pPr>
      <w:r w:rsidRPr="00E44ADA">
        <w:rPr>
          <w:rFonts w:ascii="Times New Roman" w:hAnsi="Times New Roman"/>
          <w:sz w:val="24"/>
          <w:szCs w:val="24"/>
        </w:rPr>
        <w:t>The retired faculty and persons already holding teaching position outside the University may be invited as guest faculties without any formal interview. Guest faculty shall be paid Rs. 1,000/- per lecture up to a maximum of Rs 25,000/- per month plus actual conveyance charges subject to a maximum of Rs. 10,000/- per month.</w:t>
      </w:r>
    </w:p>
    <w:p w:rsidR="008912D3" w:rsidRPr="00E44ADA" w:rsidRDefault="008912D3" w:rsidP="00C82452">
      <w:pPr>
        <w:ind w:firstLine="720"/>
        <w:jc w:val="both"/>
        <w:rPr>
          <w:rFonts w:ascii="Times New Roman" w:hAnsi="Times New Roman"/>
          <w:sz w:val="24"/>
          <w:szCs w:val="24"/>
        </w:rPr>
      </w:pPr>
      <w:r w:rsidRPr="00E44ADA">
        <w:rPr>
          <w:rFonts w:ascii="Times New Roman" w:hAnsi="Times New Roman"/>
          <w:sz w:val="24"/>
          <w:szCs w:val="24"/>
        </w:rPr>
        <w:t>The detailed guidelines for engag</w:t>
      </w:r>
      <w:r>
        <w:rPr>
          <w:rFonts w:ascii="Times New Roman" w:hAnsi="Times New Roman"/>
          <w:sz w:val="24"/>
          <w:szCs w:val="24"/>
        </w:rPr>
        <w:t xml:space="preserve">ing Guest lectures are enclosed </w:t>
      </w:r>
      <w:r w:rsidRPr="00097B92">
        <w:rPr>
          <w:rFonts w:ascii="Times New Roman" w:hAnsi="Times New Roman"/>
          <w:b/>
          <w:sz w:val="24"/>
          <w:szCs w:val="24"/>
        </w:rPr>
        <w:t>(Annexure - II).</w:t>
      </w:r>
    </w:p>
    <w:p w:rsidR="008912D3" w:rsidRDefault="008912D3" w:rsidP="00B3328E">
      <w:pPr>
        <w:pStyle w:val="ListParagraph"/>
        <w:tabs>
          <w:tab w:val="left" w:pos="720"/>
        </w:tabs>
        <w:spacing w:after="0" w:line="240" w:lineRule="auto"/>
        <w:ind w:hanging="990"/>
        <w:jc w:val="both"/>
        <w:rPr>
          <w:rFonts w:ascii="Times New Roman" w:hAnsi="Times New Roman"/>
          <w:sz w:val="24"/>
          <w:szCs w:val="24"/>
        </w:rPr>
      </w:pPr>
    </w:p>
    <w:p w:rsidR="008912D3" w:rsidRPr="00D0611A" w:rsidRDefault="008912D3" w:rsidP="00B3328E">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sz w:val="24"/>
          <w:szCs w:val="24"/>
        </w:rPr>
        <w:t xml:space="preserve">    </w:t>
      </w:r>
      <w:r w:rsidRPr="00D0611A">
        <w:rPr>
          <w:rFonts w:ascii="Times New Roman" w:hAnsi="Times New Roman"/>
          <w:b/>
          <w:sz w:val="24"/>
          <w:szCs w:val="24"/>
        </w:rPr>
        <w:t>Q. (d)</w:t>
      </w:r>
      <w:r w:rsidRPr="00D0611A">
        <w:rPr>
          <w:rFonts w:ascii="Times New Roman" w:hAnsi="Times New Roman"/>
          <w:b/>
          <w:sz w:val="24"/>
          <w:szCs w:val="24"/>
        </w:rPr>
        <w:tab/>
        <w:t xml:space="preserve">Whether the Government proposes to make the teachers permanent who have been teaching since long time; and </w:t>
      </w:r>
      <w:r w:rsidRPr="00D0611A">
        <w:rPr>
          <w:rFonts w:ascii="Times New Roman" w:hAnsi="Times New Roman"/>
          <w:b/>
          <w:sz w:val="24"/>
          <w:szCs w:val="24"/>
        </w:rPr>
        <w:tab/>
      </w:r>
    </w:p>
    <w:p w:rsidR="008912D3" w:rsidRDefault="008912D3" w:rsidP="00B3328E">
      <w:pPr>
        <w:pStyle w:val="ListParagraph"/>
        <w:tabs>
          <w:tab w:val="left" w:pos="720"/>
        </w:tabs>
        <w:spacing w:after="0" w:line="240" w:lineRule="auto"/>
        <w:ind w:hanging="720"/>
        <w:jc w:val="both"/>
        <w:rPr>
          <w:rFonts w:ascii="Times New Roman" w:hAnsi="Times New Roman"/>
          <w:sz w:val="24"/>
          <w:szCs w:val="24"/>
        </w:rPr>
      </w:pPr>
    </w:p>
    <w:p w:rsidR="008912D3" w:rsidRDefault="008912D3" w:rsidP="00B3328E">
      <w:pPr>
        <w:pStyle w:val="ListParagraph"/>
        <w:tabs>
          <w:tab w:val="left" w:pos="720"/>
        </w:tabs>
        <w:spacing w:after="0" w:line="240" w:lineRule="auto"/>
        <w:ind w:hanging="1980"/>
        <w:jc w:val="both"/>
        <w:rPr>
          <w:rFonts w:ascii="Times New Roman" w:hAnsi="Times New Roman"/>
          <w:sz w:val="24"/>
          <w:szCs w:val="24"/>
        </w:rPr>
      </w:pPr>
      <w:r>
        <w:rPr>
          <w:rFonts w:ascii="Times New Roman" w:hAnsi="Times New Roman"/>
          <w:sz w:val="24"/>
          <w:szCs w:val="24"/>
        </w:rPr>
        <w:t xml:space="preserve">                 Ans. (d)</w:t>
      </w:r>
      <w:r>
        <w:rPr>
          <w:rFonts w:ascii="Times New Roman" w:hAnsi="Times New Roman"/>
          <w:sz w:val="24"/>
          <w:szCs w:val="24"/>
        </w:rPr>
        <w:tab/>
      </w:r>
      <w:r w:rsidRPr="004A361B">
        <w:rPr>
          <w:rFonts w:ascii="Times New Roman" w:hAnsi="Times New Roman"/>
          <w:sz w:val="24"/>
          <w:szCs w:val="24"/>
        </w:rPr>
        <w:t>University rules do not provide for the regularization of guest faculty</w:t>
      </w:r>
      <w:r>
        <w:rPr>
          <w:rFonts w:ascii="Times New Roman" w:hAnsi="Times New Roman"/>
          <w:sz w:val="24"/>
          <w:szCs w:val="24"/>
        </w:rPr>
        <w:t>.</w:t>
      </w:r>
    </w:p>
    <w:p w:rsidR="008912D3" w:rsidRPr="001209E5" w:rsidRDefault="008912D3" w:rsidP="00B3328E">
      <w:pPr>
        <w:pStyle w:val="ListParagraph"/>
        <w:tabs>
          <w:tab w:val="left" w:pos="720"/>
        </w:tabs>
        <w:spacing w:after="0" w:line="240" w:lineRule="auto"/>
        <w:ind w:hanging="1980"/>
        <w:jc w:val="both"/>
        <w:rPr>
          <w:rFonts w:ascii="Times New Roman" w:hAnsi="Times New Roman"/>
          <w:sz w:val="36"/>
          <w:szCs w:val="24"/>
        </w:rPr>
      </w:pPr>
    </w:p>
    <w:p w:rsidR="008912D3" w:rsidRPr="00D0611A" w:rsidRDefault="008912D3" w:rsidP="00560E3C">
      <w:pPr>
        <w:pStyle w:val="ListParagraph"/>
        <w:tabs>
          <w:tab w:val="left" w:pos="720"/>
        </w:tabs>
        <w:spacing w:after="0" w:line="240" w:lineRule="auto"/>
        <w:ind w:hanging="720"/>
        <w:jc w:val="both"/>
        <w:rPr>
          <w:rFonts w:ascii="Times New Roman" w:hAnsi="Times New Roman"/>
          <w:b/>
          <w:sz w:val="24"/>
          <w:szCs w:val="24"/>
        </w:rPr>
      </w:pPr>
      <w:r w:rsidRPr="00D0611A">
        <w:rPr>
          <w:rFonts w:ascii="Times New Roman" w:hAnsi="Times New Roman"/>
          <w:b/>
          <w:sz w:val="24"/>
          <w:szCs w:val="24"/>
        </w:rPr>
        <w:t>Q. (e)</w:t>
      </w:r>
      <w:r w:rsidRPr="00D0611A">
        <w:rPr>
          <w:rFonts w:ascii="Times New Roman" w:hAnsi="Times New Roman"/>
          <w:b/>
          <w:sz w:val="24"/>
          <w:szCs w:val="24"/>
        </w:rPr>
        <w:tab/>
        <w:t>If so, the details thereof and if not, the reasons therefor?</w:t>
      </w:r>
    </w:p>
    <w:p w:rsidR="008912D3" w:rsidRDefault="008912D3" w:rsidP="00560E3C">
      <w:pPr>
        <w:pStyle w:val="ListParagraph"/>
        <w:tabs>
          <w:tab w:val="left" w:pos="720"/>
        </w:tabs>
        <w:spacing w:after="0" w:line="240" w:lineRule="auto"/>
        <w:ind w:hanging="720"/>
        <w:jc w:val="both"/>
        <w:rPr>
          <w:rFonts w:ascii="Times New Roman" w:hAnsi="Times New Roman"/>
          <w:sz w:val="24"/>
          <w:szCs w:val="24"/>
        </w:rPr>
      </w:pPr>
    </w:p>
    <w:p w:rsidR="008912D3" w:rsidRPr="002C130E" w:rsidRDefault="008912D3" w:rsidP="002C130E">
      <w:pPr>
        <w:ind w:left="720" w:hanging="975"/>
        <w:jc w:val="both"/>
        <w:rPr>
          <w:rFonts w:ascii="Times New Roman" w:hAnsi="Times New Roman"/>
          <w:sz w:val="24"/>
          <w:szCs w:val="24"/>
        </w:rPr>
      </w:pPr>
      <w:r>
        <w:rPr>
          <w:rFonts w:ascii="Times New Roman" w:hAnsi="Times New Roman"/>
          <w:sz w:val="24"/>
          <w:szCs w:val="24"/>
        </w:rPr>
        <w:t xml:space="preserve"> Ans. (e)</w:t>
      </w:r>
      <w:r>
        <w:rPr>
          <w:rFonts w:ascii="Times New Roman" w:hAnsi="Times New Roman"/>
          <w:sz w:val="24"/>
          <w:szCs w:val="24"/>
        </w:rPr>
        <w:tab/>
      </w:r>
      <w:r w:rsidRPr="002C130E">
        <w:rPr>
          <w:rFonts w:ascii="Times New Roman" w:hAnsi="Times New Roman"/>
          <w:sz w:val="24"/>
          <w:szCs w:val="24"/>
        </w:rPr>
        <w:t>Appointment of permanent positions are made as per UGC Regulations by advertising the posts in Employment News and  leading  national newspapers and selections are made through duly constituted Selection Committee as per Statute 27 of the Statutes of the University by following the reservation policy of the Government of India.</w:t>
      </w:r>
    </w:p>
    <w:p w:rsidR="008912D3" w:rsidRDefault="008912D3" w:rsidP="00E957A7">
      <w:pPr>
        <w:pStyle w:val="ListParagraph"/>
        <w:tabs>
          <w:tab w:val="left" w:pos="720"/>
        </w:tabs>
        <w:spacing w:after="0" w:line="240" w:lineRule="auto"/>
        <w:ind w:hanging="990"/>
        <w:jc w:val="both"/>
        <w:rPr>
          <w:rFonts w:ascii="Times New Roman" w:hAnsi="Times New Roman"/>
          <w:sz w:val="24"/>
          <w:szCs w:val="24"/>
        </w:rPr>
      </w:pPr>
    </w:p>
    <w:p w:rsidR="008912D3" w:rsidRDefault="008912D3" w:rsidP="00B3328E">
      <w:pPr>
        <w:pStyle w:val="ListParagraph"/>
        <w:tabs>
          <w:tab w:val="left" w:pos="720"/>
        </w:tabs>
        <w:spacing w:after="0" w:line="240" w:lineRule="auto"/>
        <w:ind w:hanging="720"/>
        <w:jc w:val="both"/>
        <w:rPr>
          <w:rFonts w:ascii="Times New Roman" w:hAnsi="Times New Roman"/>
          <w:sz w:val="24"/>
          <w:szCs w:val="24"/>
        </w:rPr>
      </w:pPr>
    </w:p>
    <w:p w:rsidR="008912D3" w:rsidRDefault="008912D3" w:rsidP="00B3328E">
      <w:pPr>
        <w:pStyle w:val="ListParagraph"/>
        <w:tabs>
          <w:tab w:val="left" w:pos="720"/>
        </w:tabs>
        <w:spacing w:after="0" w:line="240" w:lineRule="auto"/>
        <w:ind w:hanging="1980"/>
        <w:jc w:val="both"/>
        <w:rPr>
          <w:rFonts w:ascii="Times New Roman" w:hAnsi="Times New Roman"/>
          <w:sz w:val="24"/>
          <w:szCs w:val="24"/>
        </w:rPr>
      </w:pPr>
      <w:r>
        <w:rPr>
          <w:rFonts w:ascii="Times New Roman" w:hAnsi="Times New Roman"/>
          <w:sz w:val="24"/>
          <w:szCs w:val="24"/>
        </w:rPr>
        <w:t xml:space="preserve">      </w:t>
      </w:r>
    </w:p>
    <w:p w:rsidR="008912D3" w:rsidRDefault="008912D3" w:rsidP="00B3328E">
      <w:pPr>
        <w:rPr>
          <w:rFonts w:ascii="Times New Roman" w:hAnsi="Times New Roman"/>
          <w:sz w:val="24"/>
          <w:szCs w:val="24"/>
        </w:rPr>
      </w:pPr>
    </w:p>
    <w:p w:rsidR="008912D3" w:rsidRDefault="008912D3" w:rsidP="00B3328E">
      <w:pPr>
        <w:jc w:val="center"/>
        <w:rPr>
          <w:rFonts w:ascii="Times New Roman" w:hAnsi="Times New Roman"/>
          <w:sz w:val="24"/>
          <w:szCs w:val="24"/>
        </w:rPr>
      </w:pPr>
      <w:r>
        <w:rPr>
          <w:noProof/>
        </w:rPr>
        <w:pict>
          <v:shape id="_x0000_s1027" type="#_x0000_t32" style="position:absolute;left:0;text-align:left;margin-left:141.05pt;margin-top:1.95pt;width:191.3pt;height:0;z-index:251659264" o:connectortype="straight"/>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912D3" w:rsidRDefault="008912D3" w:rsidP="00B3328E"/>
    <w:p w:rsidR="008912D3" w:rsidRDefault="008912D3" w:rsidP="00B3328E"/>
    <w:p w:rsidR="008912D3" w:rsidRDefault="008912D3"/>
    <w:p w:rsidR="008912D3" w:rsidRDefault="008912D3"/>
    <w:p w:rsidR="008912D3" w:rsidRDefault="008912D3"/>
    <w:p w:rsidR="008912D3" w:rsidRDefault="008912D3"/>
    <w:p w:rsidR="008912D3" w:rsidRDefault="008912D3"/>
    <w:p w:rsidR="008912D3" w:rsidRDefault="008912D3"/>
    <w:p w:rsidR="008912D3" w:rsidRDefault="008912D3"/>
    <w:p w:rsidR="008912D3" w:rsidRDefault="008912D3"/>
    <w:sectPr w:rsidR="008912D3" w:rsidSect="00CD38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328E"/>
    <w:rsid w:val="000164B1"/>
    <w:rsid w:val="000914F7"/>
    <w:rsid w:val="00097B92"/>
    <w:rsid w:val="000D25F3"/>
    <w:rsid w:val="000D7D0F"/>
    <w:rsid w:val="00106CEE"/>
    <w:rsid w:val="001209E5"/>
    <w:rsid w:val="00143B35"/>
    <w:rsid w:val="00190077"/>
    <w:rsid w:val="00196CD8"/>
    <w:rsid w:val="001C79EC"/>
    <w:rsid w:val="001D1F71"/>
    <w:rsid w:val="00200FDC"/>
    <w:rsid w:val="002052A9"/>
    <w:rsid w:val="002219CA"/>
    <w:rsid w:val="0022678E"/>
    <w:rsid w:val="002339DE"/>
    <w:rsid w:val="002C130E"/>
    <w:rsid w:val="002C698E"/>
    <w:rsid w:val="0031379C"/>
    <w:rsid w:val="00335AC8"/>
    <w:rsid w:val="0033703E"/>
    <w:rsid w:val="00345886"/>
    <w:rsid w:val="00345ECB"/>
    <w:rsid w:val="00353A61"/>
    <w:rsid w:val="003618DB"/>
    <w:rsid w:val="00375C85"/>
    <w:rsid w:val="003F23ED"/>
    <w:rsid w:val="003F348C"/>
    <w:rsid w:val="004439C7"/>
    <w:rsid w:val="0048134A"/>
    <w:rsid w:val="004A1CAE"/>
    <w:rsid w:val="004A2129"/>
    <w:rsid w:val="004A361B"/>
    <w:rsid w:val="004F3D0D"/>
    <w:rsid w:val="00517CFB"/>
    <w:rsid w:val="00524354"/>
    <w:rsid w:val="00560E3C"/>
    <w:rsid w:val="005717E6"/>
    <w:rsid w:val="00585CB6"/>
    <w:rsid w:val="005970F1"/>
    <w:rsid w:val="005B3727"/>
    <w:rsid w:val="0062392A"/>
    <w:rsid w:val="00654637"/>
    <w:rsid w:val="00692B2F"/>
    <w:rsid w:val="006A6763"/>
    <w:rsid w:val="006B5E9B"/>
    <w:rsid w:val="006E3A11"/>
    <w:rsid w:val="006E4173"/>
    <w:rsid w:val="007232B4"/>
    <w:rsid w:val="00724160"/>
    <w:rsid w:val="0072450C"/>
    <w:rsid w:val="007C0288"/>
    <w:rsid w:val="007C3DBD"/>
    <w:rsid w:val="007C67E0"/>
    <w:rsid w:val="007E0F6F"/>
    <w:rsid w:val="00801321"/>
    <w:rsid w:val="00803108"/>
    <w:rsid w:val="008343B5"/>
    <w:rsid w:val="0088507C"/>
    <w:rsid w:val="00885F07"/>
    <w:rsid w:val="008912D3"/>
    <w:rsid w:val="008B429E"/>
    <w:rsid w:val="008D65BE"/>
    <w:rsid w:val="00934B09"/>
    <w:rsid w:val="0096072A"/>
    <w:rsid w:val="009A0A9B"/>
    <w:rsid w:val="009E0DBC"/>
    <w:rsid w:val="009F733D"/>
    <w:rsid w:val="00A06795"/>
    <w:rsid w:val="00A35E15"/>
    <w:rsid w:val="00A4579E"/>
    <w:rsid w:val="00AA4362"/>
    <w:rsid w:val="00AA55D9"/>
    <w:rsid w:val="00B0018D"/>
    <w:rsid w:val="00B26D59"/>
    <w:rsid w:val="00B3328E"/>
    <w:rsid w:val="00C0509D"/>
    <w:rsid w:val="00C065C7"/>
    <w:rsid w:val="00C1446F"/>
    <w:rsid w:val="00C375EA"/>
    <w:rsid w:val="00C64009"/>
    <w:rsid w:val="00C746C2"/>
    <w:rsid w:val="00C82452"/>
    <w:rsid w:val="00C92CC8"/>
    <w:rsid w:val="00C96957"/>
    <w:rsid w:val="00CA639C"/>
    <w:rsid w:val="00CD38B6"/>
    <w:rsid w:val="00D0611A"/>
    <w:rsid w:val="00D75E53"/>
    <w:rsid w:val="00D974A5"/>
    <w:rsid w:val="00DA51FF"/>
    <w:rsid w:val="00DE5D00"/>
    <w:rsid w:val="00E30BEF"/>
    <w:rsid w:val="00E44ADA"/>
    <w:rsid w:val="00E4667D"/>
    <w:rsid w:val="00E613A8"/>
    <w:rsid w:val="00E66F3D"/>
    <w:rsid w:val="00E931C4"/>
    <w:rsid w:val="00E957A7"/>
    <w:rsid w:val="00EB098C"/>
    <w:rsid w:val="00EE6659"/>
    <w:rsid w:val="00EF78DE"/>
    <w:rsid w:val="00F6763C"/>
    <w:rsid w:val="00F84BA3"/>
    <w:rsid w:val="00FD6F56"/>
    <w:rsid w:val="00FE122C"/>
    <w:rsid w:val="00FE3392"/>
    <w:rsid w:val="00FE6C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8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B3328E"/>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B3328E"/>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B3328E"/>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B3328E"/>
    <w:rPr>
      <w:rFonts w:ascii="Times New Roman" w:hAnsi="Times New Roman" w:cs="Times New Roman"/>
      <w:sz w:val="20"/>
      <w:szCs w:val="20"/>
    </w:rPr>
  </w:style>
  <w:style w:type="paragraph" w:styleId="BodyText2">
    <w:name w:val="Body Text 2"/>
    <w:basedOn w:val="Normal"/>
    <w:link w:val="BodyText2Char"/>
    <w:uiPriority w:val="99"/>
    <w:semiHidden/>
    <w:rsid w:val="00B3328E"/>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B3328E"/>
    <w:rPr>
      <w:rFonts w:ascii="Times New Roman" w:hAnsi="Times New Roman" w:cs="Times New Roman"/>
      <w:sz w:val="20"/>
      <w:szCs w:val="20"/>
    </w:rPr>
  </w:style>
  <w:style w:type="paragraph" w:styleId="BodyText3">
    <w:name w:val="Body Text 3"/>
    <w:basedOn w:val="Normal"/>
    <w:link w:val="BodyText3Char"/>
    <w:uiPriority w:val="99"/>
    <w:semiHidden/>
    <w:rsid w:val="00B3328E"/>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B3328E"/>
    <w:rPr>
      <w:rFonts w:ascii="Times New Roman" w:hAnsi="Times New Roman" w:cs="Times New Roman"/>
      <w:sz w:val="16"/>
      <w:szCs w:val="16"/>
    </w:rPr>
  </w:style>
  <w:style w:type="paragraph" w:styleId="NoSpacing">
    <w:name w:val="No Spacing"/>
    <w:uiPriority w:val="99"/>
    <w:qFormat/>
    <w:rsid w:val="00B3328E"/>
    <w:rPr>
      <w:rFonts w:ascii="Times New Roman" w:hAnsi="Times New Roman"/>
      <w:sz w:val="20"/>
      <w:szCs w:val="20"/>
    </w:rPr>
  </w:style>
  <w:style w:type="paragraph" w:styleId="ListParagraph">
    <w:name w:val="List Paragraph"/>
    <w:basedOn w:val="Normal"/>
    <w:uiPriority w:val="99"/>
    <w:qFormat/>
    <w:rsid w:val="00B3328E"/>
    <w:pPr>
      <w:ind w:left="720"/>
      <w:contextualSpacing/>
    </w:pPr>
  </w:style>
  <w:style w:type="paragraph" w:customStyle="1" w:styleId="Normsl">
    <w:name w:val="Normsl"/>
    <w:basedOn w:val="Normal"/>
    <w:uiPriority w:val="99"/>
    <w:rsid w:val="00B3328E"/>
    <w:pPr>
      <w:spacing w:after="0" w:line="240" w:lineRule="auto"/>
      <w:ind w:right="-1440"/>
    </w:pPr>
    <w:rPr>
      <w:rFonts w:ascii="Times New Roman" w:hAnsi="Times New Roman"/>
      <w:b/>
      <w:sz w:val="20"/>
      <w:szCs w:val="20"/>
    </w:rPr>
  </w:style>
</w:styles>
</file>

<file path=word/webSettings.xml><?xml version="1.0" encoding="utf-8"?>
<w:webSettings xmlns:r="http://schemas.openxmlformats.org/officeDocument/2006/relationships" xmlns:w="http://schemas.openxmlformats.org/wordprocessingml/2006/main">
  <w:divs>
    <w:div w:id="1276981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539</Words>
  <Characters>3078</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2013-03-19T11:17:00Z</cp:lastPrinted>
  <dcterms:created xsi:type="dcterms:W3CDTF">2013-03-20T17:06:00Z</dcterms:created>
  <dcterms:modified xsi:type="dcterms:W3CDTF">2013-03-20T17:06:00Z</dcterms:modified>
</cp:coreProperties>
</file>