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C2" w:rsidRPr="002D2AEB" w:rsidRDefault="001111C2" w:rsidP="00791694">
      <w:pPr>
        <w:ind w:hanging="540"/>
        <w:jc w:val="both"/>
        <w:rPr>
          <w:rFonts w:ascii="Times New Roman" w:hAnsi="Times New Roman"/>
          <w:b/>
          <w:color w:val="000000"/>
          <w:sz w:val="24"/>
          <w:szCs w:val="24"/>
        </w:rPr>
      </w:pPr>
      <w:r w:rsidRPr="002D2AEB">
        <w:rPr>
          <w:rFonts w:ascii="Times New Roman" w:hAnsi="Times New Roman"/>
          <w:b/>
          <w:color w:val="000000"/>
          <w:sz w:val="24"/>
          <w:szCs w:val="24"/>
        </w:rPr>
        <w:t>No. Acad.III/PQ/94</w:t>
      </w:r>
      <w:r>
        <w:rPr>
          <w:rFonts w:ascii="Times New Roman" w:hAnsi="Times New Roman"/>
          <w:b/>
          <w:color w:val="000000"/>
          <w:sz w:val="24"/>
          <w:szCs w:val="24"/>
        </w:rPr>
        <w:t>0</w:t>
      </w:r>
      <w:r w:rsidRPr="002D2AEB">
        <w:rPr>
          <w:rFonts w:ascii="Times New Roman" w:hAnsi="Times New Roman"/>
          <w:b/>
          <w:color w:val="000000"/>
          <w:sz w:val="24"/>
          <w:szCs w:val="24"/>
        </w:rPr>
        <w:t>/2012</w:t>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t xml:space="preserve">              </w:t>
      </w:r>
      <w:r>
        <w:rPr>
          <w:rFonts w:ascii="Times New Roman" w:hAnsi="Times New Roman"/>
          <w:b/>
          <w:color w:val="000000"/>
          <w:sz w:val="24"/>
          <w:szCs w:val="24"/>
        </w:rPr>
        <w:t>November 21</w:t>
      </w:r>
      <w:r w:rsidRPr="002D2AEB">
        <w:rPr>
          <w:rFonts w:ascii="Times New Roman" w:hAnsi="Times New Roman"/>
          <w:b/>
          <w:color w:val="000000"/>
          <w:sz w:val="24"/>
          <w:szCs w:val="24"/>
        </w:rPr>
        <w:t xml:space="preserve">, 2012 </w:t>
      </w:r>
      <w:r w:rsidRPr="002D2AEB">
        <w:rPr>
          <w:rFonts w:ascii="Times New Roman" w:hAnsi="Times New Roman"/>
          <w:b/>
          <w:color w:val="000000"/>
          <w:sz w:val="24"/>
          <w:szCs w:val="24"/>
        </w:rPr>
        <w:tab/>
      </w:r>
    </w:p>
    <w:p w:rsidR="001111C2" w:rsidRPr="002D2AEB" w:rsidRDefault="001111C2" w:rsidP="00791694">
      <w:pPr>
        <w:pStyle w:val="Normsl"/>
        <w:ind w:right="0"/>
        <w:jc w:val="both"/>
        <w:rPr>
          <w:b w:val="0"/>
          <w:bCs/>
          <w:color w:val="000000"/>
          <w:sz w:val="24"/>
          <w:szCs w:val="24"/>
        </w:rPr>
      </w:pPr>
      <w:r w:rsidRPr="002D2AEB">
        <w:rPr>
          <w:color w:val="000000"/>
          <w:sz w:val="24"/>
          <w:szCs w:val="24"/>
        </w:rPr>
        <w:t xml:space="preserve"> </w:t>
      </w:r>
    </w:p>
    <w:p w:rsidR="001111C2" w:rsidRPr="002D2AEB" w:rsidRDefault="001111C2" w:rsidP="00791694">
      <w:pPr>
        <w:pStyle w:val="NoSpacing"/>
        <w:rPr>
          <w:sz w:val="24"/>
          <w:szCs w:val="24"/>
        </w:rPr>
      </w:pPr>
      <w:r w:rsidRPr="002D2AEB">
        <w:rPr>
          <w:sz w:val="24"/>
          <w:szCs w:val="24"/>
        </w:rPr>
        <w:t>Shri Ramji Pandey</w:t>
      </w:r>
    </w:p>
    <w:p w:rsidR="001111C2" w:rsidRPr="002D2AEB" w:rsidRDefault="001111C2" w:rsidP="00791694">
      <w:pPr>
        <w:pStyle w:val="NoSpacing"/>
        <w:rPr>
          <w:sz w:val="24"/>
          <w:szCs w:val="24"/>
        </w:rPr>
      </w:pPr>
      <w:r w:rsidRPr="002D2AEB">
        <w:rPr>
          <w:sz w:val="24"/>
          <w:szCs w:val="24"/>
        </w:rPr>
        <w:t xml:space="preserve">Under Secretary </w:t>
      </w:r>
    </w:p>
    <w:p w:rsidR="001111C2" w:rsidRPr="002D2AEB" w:rsidRDefault="001111C2" w:rsidP="00791694">
      <w:pPr>
        <w:pStyle w:val="NoSpacing"/>
        <w:rPr>
          <w:sz w:val="24"/>
          <w:szCs w:val="24"/>
        </w:rPr>
      </w:pPr>
      <w:r w:rsidRPr="002D2AEB">
        <w:rPr>
          <w:sz w:val="24"/>
          <w:szCs w:val="24"/>
        </w:rPr>
        <w:t>Ministry of Human Resource Development</w:t>
      </w:r>
    </w:p>
    <w:p w:rsidR="001111C2" w:rsidRPr="002D2AEB" w:rsidRDefault="001111C2" w:rsidP="00791694">
      <w:pPr>
        <w:pStyle w:val="NoSpacing"/>
        <w:rPr>
          <w:sz w:val="24"/>
          <w:szCs w:val="24"/>
        </w:rPr>
      </w:pPr>
      <w:r w:rsidRPr="002D2AEB">
        <w:rPr>
          <w:sz w:val="24"/>
          <w:szCs w:val="24"/>
        </w:rPr>
        <w:t>Department of Higher Education</w:t>
      </w:r>
    </w:p>
    <w:p w:rsidR="001111C2" w:rsidRPr="002D2AEB" w:rsidRDefault="001111C2" w:rsidP="00791694">
      <w:pPr>
        <w:pStyle w:val="NoSpacing"/>
        <w:rPr>
          <w:sz w:val="24"/>
          <w:szCs w:val="24"/>
        </w:rPr>
      </w:pPr>
      <w:r w:rsidRPr="002D2AEB">
        <w:rPr>
          <w:sz w:val="24"/>
          <w:szCs w:val="24"/>
        </w:rPr>
        <w:t>Shastri Bhawan</w:t>
      </w:r>
    </w:p>
    <w:p w:rsidR="001111C2" w:rsidRPr="002D2AEB" w:rsidRDefault="001111C2" w:rsidP="00791694">
      <w:pPr>
        <w:pStyle w:val="NoSpacing"/>
        <w:rPr>
          <w:b/>
          <w:sz w:val="24"/>
          <w:szCs w:val="24"/>
        </w:rPr>
      </w:pPr>
      <w:r w:rsidRPr="002D2AEB">
        <w:rPr>
          <w:b/>
          <w:sz w:val="24"/>
          <w:szCs w:val="24"/>
        </w:rPr>
        <w:t>New Delhi - 110 011</w:t>
      </w:r>
    </w:p>
    <w:p w:rsidR="001111C2" w:rsidRPr="002D2AEB" w:rsidRDefault="001111C2" w:rsidP="00791694">
      <w:pPr>
        <w:pStyle w:val="BodyText3"/>
        <w:rPr>
          <w:b/>
          <w:color w:val="000000"/>
          <w:sz w:val="24"/>
          <w:szCs w:val="24"/>
        </w:rPr>
      </w:pPr>
    </w:p>
    <w:p w:rsidR="001111C2" w:rsidRPr="002D2AEB" w:rsidRDefault="001111C2" w:rsidP="00791694">
      <w:pPr>
        <w:pStyle w:val="BodyText3"/>
        <w:rPr>
          <w:b/>
          <w:color w:val="000000"/>
          <w:sz w:val="24"/>
          <w:szCs w:val="24"/>
        </w:rPr>
      </w:pPr>
    </w:p>
    <w:p w:rsidR="001111C2" w:rsidRPr="00E821AC" w:rsidRDefault="001111C2" w:rsidP="00AF633B">
      <w:pPr>
        <w:ind w:left="720" w:right="720" w:hanging="720"/>
        <w:rPr>
          <w:rFonts w:ascii="Times New Roman" w:hAnsi="Times New Roman"/>
          <w:sz w:val="26"/>
        </w:rPr>
      </w:pPr>
      <w:r w:rsidRPr="00E821AC">
        <w:rPr>
          <w:rFonts w:ascii="Times New Roman" w:hAnsi="Times New Roman"/>
          <w:b/>
          <w:bCs/>
          <w:color w:val="000000"/>
          <w:sz w:val="24"/>
          <w:szCs w:val="24"/>
        </w:rPr>
        <w:t>Sub:</w:t>
      </w:r>
      <w:r w:rsidRPr="00E821AC">
        <w:rPr>
          <w:rFonts w:ascii="Times New Roman" w:hAnsi="Times New Roman"/>
          <w:b/>
          <w:bCs/>
          <w:color w:val="000000"/>
          <w:sz w:val="24"/>
          <w:szCs w:val="24"/>
        </w:rPr>
        <w:tab/>
      </w:r>
      <w:r w:rsidRPr="00E821AC">
        <w:rPr>
          <w:rFonts w:ascii="Times New Roman" w:hAnsi="Times New Roman"/>
          <w:sz w:val="26"/>
          <w:szCs w:val="24"/>
        </w:rPr>
        <w:t>Material for reply to Rajya Sabha Unstarred Question No. 238 for 23.11.2012 asked by Dr. Chandan Mitra regarding</w:t>
      </w:r>
      <w:r>
        <w:rPr>
          <w:sz w:val="26"/>
          <w:szCs w:val="24"/>
        </w:rPr>
        <w:t xml:space="preserve"> </w:t>
      </w:r>
      <w:r w:rsidRPr="00E821AC">
        <w:rPr>
          <w:rFonts w:ascii="Times New Roman" w:hAnsi="Times New Roman"/>
          <w:sz w:val="26"/>
        </w:rPr>
        <w:t>Admission norms for sports quota in Central Universities".</w:t>
      </w:r>
    </w:p>
    <w:p w:rsidR="001111C2" w:rsidRPr="002D2AEB" w:rsidRDefault="001111C2" w:rsidP="00791694">
      <w:pPr>
        <w:pStyle w:val="Normsl"/>
        <w:ind w:right="0"/>
        <w:jc w:val="both"/>
        <w:rPr>
          <w:b w:val="0"/>
          <w:bCs/>
          <w:color w:val="000000"/>
          <w:sz w:val="24"/>
          <w:szCs w:val="24"/>
        </w:rPr>
      </w:pPr>
      <w:r w:rsidRPr="002D2AEB">
        <w:rPr>
          <w:b w:val="0"/>
          <w:bCs/>
          <w:color w:val="000000"/>
          <w:sz w:val="24"/>
          <w:szCs w:val="24"/>
        </w:rPr>
        <w:t xml:space="preserve">Sir, </w:t>
      </w:r>
    </w:p>
    <w:p w:rsidR="001111C2" w:rsidRPr="002D2AEB" w:rsidRDefault="001111C2" w:rsidP="00791694">
      <w:pPr>
        <w:pStyle w:val="Normsl"/>
        <w:spacing w:line="360" w:lineRule="auto"/>
        <w:ind w:right="0"/>
        <w:jc w:val="both"/>
        <w:rPr>
          <w:b w:val="0"/>
          <w:bCs/>
          <w:color w:val="000000"/>
          <w:sz w:val="24"/>
          <w:szCs w:val="24"/>
        </w:rPr>
      </w:pPr>
      <w:r w:rsidRPr="002D2AEB">
        <w:rPr>
          <w:b w:val="0"/>
          <w:bCs/>
          <w:color w:val="000000"/>
          <w:sz w:val="24"/>
          <w:szCs w:val="24"/>
        </w:rPr>
        <w:tab/>
        <w:t>Please refer to your E</w:t>
      </w:r>
      <w:r>
        <w:rPr>
          <w:b w:val="0"/>
          <w:bCs/>
          <w:color w:val="000000"/>
          <w:sz w:val="24"/>
          <w:szCs w:val="24"/>
        </w:rPr>
        <w:t>-</w:t>
      </w:r>
      <w:r w:rsidRPr="002D2AEB">
        <w:rPr>
          <w:b w:val="0"/>
          <w:bCs/>
          <w:color w:val="000000"/>
          <w:sz w:val="24"/>
          <w:szCs w:val="24"/>
        </w:rPr>
        <w:t xml:space="preserve">mail dated </w:t>
      </w:r>
      <w:r>
        <w:rPr>
          <w:b w:val="0"/>
          <w:bCs/>
          <w:color w:val="000000"/>
          <w:sz w:val="24"/>
          <w:szCs w:val="24"/>
        </w:rPr>
        <w:t>19.11</w:t>
      </w:r>
      <w:r w:rsidRPr="002D2AEB">
        <w:rPr>
          <w:b w:val="0"/>
          <w:bCs/>
          <w:color w:val="000000"/>
          <w:sz w:val="24"/>
          <w:szCs w:val="24"/>
        </w:rPr>
        <w:t xml:space="preserve">.2012 on the subject cited above. </w:t>
      </w:r>
    </w:p>
    <w:p w:rsidR="001111C2" w:rsidRPr="002D2AEB" w:rsidRDefault="001111C2" w:rsidP="00791694">
      <w:pPr>
        <w:pStyle w:val="Normsl"/>
        <w:ind w:right="0"/>
        <w:jc w:val="both"/>
        <w:rPr>
          <w:b w:val="0"/>
          <w:color w:val="000000"/>
          <w:sz w:val="24"/>
          <w:szCs w:val="24"/>
        </w:rPr>
      </w:pPr>
    </w:p>
    <w:p w:rsidR="001111C2" w:rsidRPr="002D2AEB" w:rsidRDefault="001111C2" w:rsidP="00791694">
      <w:pPr>
        <w:pStyle w:val="Normsl"/>
        <w:spacing w:line="360" w:lineRule="auto"/>
        <w:ind w:right="0"/>
        <w:jc w:val="both"/>
        <w:rPr>
          <w:b w:val="0"/>
          <w:color w:val="000000"/>
          <w:sz w:val="24"/>
          <w:szCs w:val="24"/>
        </w:rPr>
      </w:pPr>
      <w:r w:rsidRPr="002D2AEB">
        <w:rPr>
          <w:b w:val="0"/>
          <w:color w:val="000000"/>
          <w:sz w:val="24"/>
          <w:szCs w:val="24"/>
        </w:rPr>
        <w:tab/>
        <w:t xml:space="preserve">As desired, we forward herewith the draft material to the aforesaid Rajya Sabha  </w:t>
      </w:r>
      <w:r>
        <w:rPr>
          <w:b w:val="0"/>
          <w:color w:val="000000"/>
          <w:sz w:val="24"/>
          <w:szCs w:val="24"/>
        </w:rPr>
        <w:t xml:space="preserve"> </w:t>
      </w:r>
      <w:r w:rsidRPr="002D2AEB">
        <w:rPr>
          <w:b w:val="0"/>
          <w:color w:val="000000"/>
          <w:sz w:val="24"/>
          <w:szCs w:val="24"/>
        </w:rPr>
        <w:t xml:space="preserve">Question for further action at your end. </w:t>
      </w:r>
    </w:p>
    <w:p w:rsidR="001111C2" w:rsidRPr="002D2AEB" w:rsidRDefault="001111C2" w:rsidP="00791694">
      <w:pPr>
        <w:pStyle w:val="Normsl"/>
        <w:ind w:right="0"/>
        <w:jc w:val="both"/>
        <w:rPr>
          <w:b w:val="0"/>
          <w:color w:val="000000"/>
          <w:sz w:val="24"/>
          <w:szCs w:val="24"/>
        </w:rPr>
      </w:pPr>
    </w:p>
    <w:p w:rsidR="001111C2" w:rsidRPr="002D2AEB" w:rsidRDefault="001111C2" w:rsidP="00791694">
      <w:pPr>
        <w:pStyle w:val="Normsl"/>
        <w:spacing w:line="360" w:lineRule="auto"/>
        <w:ind w:right="0"/>
        <w:jc w:val="both"/>
        <w:rPr>
          <w:b w:val="0"/>
          <w:color w:val="000000"/>
          <w:sz w:val="24"/>
          <w:szCs w:val="24"/>
        </w:rPr>
      </w:pPr>
      <w:r w:rsidRPr="002D2AEB">
        <w:rPr>
          <w:b w:val="0"/>
          <w:color w:val="000000"/>
          <w:sz w:val="24"/>
          <w:szCs w:val="24"/>
        </w:rPr>
        <w:tab/>
        <w:t xml:space="preserve">Thanking you, </w:t>
      </w:r>
    </w:p>
    <w:p w:rsidR="001111C2" w:rsidRPr="002D2AEB" w:rsidRDefault="001111C2" w:rsidP="00791694">
      <w:pPr>
        <w:pStyle w:val="Normsl"/>
        <w:ind w:right="0"/>
        <w:jc w:val="right"/>
        <w:rPr>
          <w:b w:val="0"/>
          <w:bCs/>
          <w:color w:val="000000"/>
          <w:sz w:val="24"/>
          <w:szCs w:val="24"/>
        </w:rPr>
      </w:pPr>
      <w:r w:rsidRPr="002D2AEB">
        <w:rPr>
          <w:b w:val="0"/>
          <w:bCs/>
          <w:color w:val="000000"/>
          <w:sz w:val="24"/>
          <w:szCs w:val="24"/>
        </w:rPr>
        <w:t xml:space="preserve">Yours faithfully, </w:t>
      </w:r>
    </w:p>
    <w:p w:rsidR="001111C2" w:rsidRPr="002D2AEB" w:rsidRDefault="001111C2" w:rsidP="00791694">
      <w:pPr>
        <w:pStyle w:val="Normsl"/>
        <w:ind w:right="0"/>
        <w:jc w:val="right"/>
        <w:rPr>
          <w:b w:val="0"/>
          <w:bCs/>
          <w:color w:val="000000"/>
          <w:sz w:val="24"/>
          <w:szCs w:val="24"/>
        </w:rPr>
      </w:pPr>
    </w:p>
    <w:p w:rsidR="001111C2" w:rsidRPr="002D2AEB" w:rsidRDefault="001111C2" w:rsidP="00791694">
      <w:pPr>
        <w:pStyle w:val="NoSpacing"/>
      </w:pPr>
    </w:p>
    <w:p w:rsidR="001111C2" w:rsidRDefault="001111C2" w:rsidP="00791694">
      <w:pPr>
        <w:pStyle w:val="NoSpacing"/>
        <w:jc w:val="right"/>
        <w:rPr>
          <w:b/>
          <w:sz w:val="24"/>
          <w:szCs w:val="24"/>
        </w:rPr>
      </w:pPr>
      <w:r w:rsidRPr="002D2AEB">
        <w:t xml:space="preserve">                                                                    </w:t>
      </w:r>
      <w:r w:rsidRPr="002D2AEB">
        <w:tab/>
      </w:r>
      <w:r w:rsidRPr="002D2AEB">
        <w:tab/>
      </w:r>
      <w:r>
        <w:tab/>
      </w:r>
      <w:r>
        <w:tab/>
      </w:r>
      <w:r w:rsidRPr="00CA7DA8">
        <w:rPr>
          <w:b/>
          <w:sz w:val="24"/>
          <w:szCs w:val="24"/>
        </w:rPr>
        <w:t xml:space="preserve">         </w:t>
      </w:r>
      <w:r>
        <w:rPr>
          <w:b/>
          <w:sz w:val="24"/>
          <w:szCs w:val="24"/>
        </w:rPr>
        <w:t xml:space="preserve">   </w:t>
      </w:r>
      <w:r w:rsidRPr="00CA7DA8">
        <w:rPr>
          <w:b/>
          <w:sz w:val="24"/>
          <w:szCs w:val="24"/>
        </w:rPr>
        <w:t xml:space="preserve"> </w:t>
      </w:r>
      <w:r>
        <w:rPr>
          <w:b/>
          <w:sz w:val="24"/>
          <w:szCs w:val="24"/>
        </w:rPr>
        <w:t>(Yashwant Singh</w:t>
      </w:r>
      <w:r w:rsidRPr="00CA7DA8">
        <w:rPr>
          <w:b/>
          <w:sz w:val="24"/>
          <w:szCs w:val="24"/>
        </w:rPr>
        <w:t>)</w:t>
      </w:r>
    </w:p>
    <w:p w:rsidR="001111C2" w:rsidRPr="00615639" w:rsidRDefault="001111C2" w:rsidP="00791694">
      <w:pPr>
        <w:pStyle w:val="NoSpacing"/>
        <w:jc w:val="right"/>
        <w:rPr>
          <w:sz w:val="22"/>
          <w:szCs w:val="22"/>
        </w:rPr>
      </w:pPr>
      <w:r w:rsidRPr="00615639">
        <w:rPr>
          <w:sz w:val="24"/>
          <w:szCs w:val="24"/>
        </w:rPr>
        <w:t>Officer on Special Duty</w:t>
      </w:r>
      <w:r>
        <w:rPr>
          <w:sz w:val="24"/>
          <w:szCs w:val="24"/>
        </w:rPr>
        <w:t xml:space="preserve"> (Acad.)</w:t>
      </w:r>
    </w:p>
    <w:p w:rsidR="001111C2" w:rsidRPr="002D2AEB" w:rsidRDefault="001111C2" w:rsidP="00791694">
      <w:pPr>
        <w:jc w:val="both"/>
        <w:rPr>
          <w:rFonts w:ascii="Times New Roman" w:hAnsi="Times New Roman"/>
          <w:b/>
          <w:bCs/>
          <w:color w:val="000000"/>
          <w:sz w:val="24"/>
          <w:szCs w:val="24"/>
        </w:rPr>
      </w:pPr>
      <w:r w:rsidRPr="002D2AEB">
        <w:rPr>
          <w:rFonts w:ascii="Times New Roman" w:hAnsi="Times New Roman"/>
          <w:bCs/>
          <w:color w:val="000000"/>
          <w:sz w:val="24"/>
          <w:szCs w:val="24"/>
        </w:rPr>
        <w:t>Encl:</w:t>
      </w:r>
      <w:r w:rsidRPr="002D2AEB">
        <w:rPr>
          <w:rFonts w:ascii="Times New Roman" w:hAnsi="Times New Roman"/>
          <w:b/>
          <w:bCs/>
          <w:color w:val="000000"/>
          <w:sz w:val="24"/>
          <w:szCs w:val="24"/>
        </w:rPr>
        <w:t xml:space="preserve"> As above.                                                         </w:t>
      </w:r>
    </w:p>
    <w:p w:rsidR="001111C2" w:rsidRDefault="001111C2" w:rsidP="00791694">
      <w:pPr>
        <w:pStyle w:val="Title"/>
        <w:spacing w:line="360" w:lineRule="auto"/>
        <w:ind w:right="-18"/>
        <w:rPr>
          <w:rFonts w:ascii="Times New Roman" w:hAnsi="Times New Roman"/>
          <w:sz w:val="32"/>
          <w:szCs w:val="24"/>
        </w:rPr>
      </w:pPr>
    </w:p>
    <w:p w:rsidR="001111C2" w:rsidRDefault="001111C2" w:rsidP="00791694">
      <w:pPr>
        <w:pStyle w:val="Title"/>
        <w:tabs>
          <w:tab w:val="left" w:pos="1741"/>
        </w:tabs>
        <w:spacing w:line="360" w:lineRule="auto"/>
        <w:ind w:right="-18"/>
        <w:jc w:val="left"/>
        <w:rPr>
          <w:rFonts w:ascii="Times New Roman" w:hAnsi="Times New Roman"/>
          <w:sz w:val="32"/>
          <w:szCs w:val="24"/>
        </w:rPr>
      </w:pPr>
      <w:r>
        <w:rPr>
          <w:rFonts w:ascii="Times New Roman" w:hAnsi="Times New Roman"/>
          <w:sz w:val="32"/>
          <w:szCs w:val="24"/>
        </w:rPr>
        <w:tab/>
      </w:r>
    </w:p>
    <w:p w:rsidR="001111C2" w:rsidRDefault="001111C2" w:rsidP="00791694">
      <w:pPr>
        <w:pStyle w:val="Title"/>
        <w:spacing w:line="360" w:lineRule="auto"/>
        <w:ind w:right="-18"/>
        <w:rPr>
          <w:rFonts w:ascii="Times New Roman" w:hAnsi="Times New Roman"/>
          <w:sz w:val="32"/>
          <w:szCs w:val="24"/>
        </w:rPr>
      </w:pPr>
    </w:p>
    <w:p w:rsidR="001111C2" w:rsidRDefault="001111C2" w:rsidP="00791694">
      <w:pPr>
        <w:pStyle w:val="Title"/>
        <w:spacing w:line="360" w:lineRule="auto"/>
        <w:ind w:right="-18"/>
        <w:rPr>
          <w:rFonts w:ascii="Times New Roman" w:hAnsi="Times New Roman"/>
          <w:sz w:val="32"/>
          <w:szCs w:val="24"/>
        </w:rPr>
      </w:pPr>
    </w:p>
    <w:p w:rsidR="001111C2" w:rsidRPr="002D2AEB" w:rsidRDefault="001111C2" w:rsidP="00791694">
      <w:pPr>
        <w:pStyle w:val="Title"/>
        <w:spacing w:line="360" w:lineRule="auto"/>
        <w:ind w:right="-18"/>
        <w:rPr>
          <w:rFonts w:ascii="Times New Roman" w:hAnsi="Times New Roman"/>
          <w:sz w:val="32"/>
          <w:szCs w:val="24"/>
        </w:rPr>
      </w:pPr>
      <w:r w:rsidRPr="002D2AEB">
        <w:rPr>
          <w:rFonts w:ascii="Times New Roman" w:hAnsi="Times New Roman"/>
          <w:sz w:val="32"/>
          <w:szCs w:val="24"/>
        </w:rPr>
        <w:t>JAWAHARLAL NEHRU UNIVERSITY</w:t>
      </w:r>
    </w:p>
    <w:p w:rsidR="001111C2" w:rsidRPr="002D2AEB" w:rsidRDefault="001111C2" w:rsidP="00791694">
      <w:pPr>
        <w:pBdr>
          <w:bottom w:val="single" w:sz="4" w:space="1" w:color="auto"/>
        </w:pBdr>
        <w:ind w:left="720" w:right="720"/>
        <w:rPr>
          <w:rFonts w:ascii="Times New Roman" w:hAnsi="Times New Roman"/>
          <w:b/>
          <w:sz w:val="26"/>
        </w:rPr>
      </w:pPr>
      <w:r w:rsidRPr="002D2AEB">
        <w:rPr>
          <w:rFonts w:ascii="Times New Roman" w:hAnsi="Times New Roman"/>
          <w:b/>
          <w:sz w:val="26"/>
        </w:rPr>
        <w:t xml:space="preserve">Material for reply to Rajya Sabha </w:t>
      </w:r>
      <w:r>
        <w:rPr>
          <w:rFonts w:ascii="Times New Roman" w:hAnsi="Times New Roman"/>
          <w:b/>
          <w:sz w:val="26"/>
        </w:rPr>
        <w:t>Uns</w:t>
      </w:r>
      <w:r w:rsidRPr="002D2AEB">
        <w:rPr>
          <w:rFonts w:ascii="Times New Roman" w:hAnsi="Times New Roman"/>
          <w:b/>
          <w:sz w:val="26"/>
        </w:rPr>
        <w:t xml:space="preserve">tarred Question No. </w:t>
      </w:r>
      <w:r>
        <w:rPr>
          <w:rFonts w:ascii="Times New Roman" w:hAnsi="Times New Roman"/>
          <w:b/>
          <w:sz w:val="26"/>
        </w:rPr>
        <w:t>238</w:t>
      </w:r>
      <w:r w:rsidRPr="002D2AEB">
        <w:rPr>
          <w:rFonts w:ascii="Times New Roman" w:hAnsi="Times New Roman"/>
          <w:b/>
          <w:sz w:val="26"/>
        </w:rPr>
        <w:t xml:space="preserve"> to be answered on 2</w:t>
      </w:r>
      <w:r>
        <w:rPr>
          <w:rFonts w:ascii="Times New Roman" w:hAnsi="Times New Roman"/>
          <w:b/>
          <w:sz w:val="26"/>
        </w:rPr>
        <w:t>3.11</w:t>
      </w:r>
      <w:r w:rsidRPr="002D2AEB">
        <w:rPr>
          <w:rFonts w:ascii="Times New Roman" w:hAnsi="Times New Roman"/>
          <w:b/>
          <w:sz w:val="26"/>
        </w:rPr>
        <w:t>.2012 regarding “</w:t>
      </w:r>
      <w:r>
        <w:rPr>
          <w:rFonts w:ascii="Times New Roman" w:hAnsi="Times New Roman"/>
          <w:b/>
          <w:sz w:val="26"/>
        </w:rPr>
        <w:t>Admission norms for sports quota in Central Universities".</w:t>
      </w:r>
    </w:p>
    <w:p w:rsidR="001111C2" w:rsidRPr="002D2AEB" w:rsidRDefault="001111C2" w:rsidP="00791694">
      <w:pPr>
        <w:jc w:val="both"/>
        <w:rPr>
          <w:rFonts w:ascii="Times New Roman" w:hAnsi="Times New Roman"/>
          <w:b/>
        </w:rPr>
      </w:pPr>
    </w:p>
    <w:p w:rsidR="001111C2" w:rsidRPr="002D2AEB" w:rsidRDefault="001111C2" w:rsidP="00791694">
      <w:pPr>
        <w:pStyle w:val="ListParagraph"/>
        <w:spacing w:after="0" w:line="240" w:lineRule="auto"/>
        <w:jc w:val="both"/>
        <w:rPr>
          <w:rFonts w:ascii="Times New Roman" w:hAnsi="Times New Roman"/>
          <w:b/>
          <w:sz w:val="20"/>
          <w:szCs w:val="20"/>
        </w:rPr>
      </w:pP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(a)</w:t>
      </w:r>
      <w:r w:rsidRPr="00FB043E">
        <w:rPr>
          <w:rFonts w:ascii="Times New Roman" w:hAnsi="Times New Roman"/>
        </w:rPr>
        <w:tab/>
        <w:t xml:space="preserve">Whether </w:t>
      </w:r>
      <w:r>
        <w:rPr>
          <w:rFonts w:ascii="Times New Roman" w:hAnsi="Times New Roman"/>
        </w:rPr>
        <w:t>admission norms for sports quota in Central Universities stipulates in general physical fitness test even for players of indoor games who do not have physical involvement such as chess and carom</w:t>
      </w:r>
      <w:r w:rsidRPr="00FB043E">
        <w:rPr>
          <w:rFonts w:ascii="Times New Roman" w:hAnsi="Times New Roman"/>
        </w:rPr>
        <w:t>;</w:t>
      </w:r>
    </w:p>
    <w:p w:rsidR="001111C2" w:rsidRPr="00FB043E" w:rsidRDefault="001111C2" w:rsidP="00791694">
      <w:pPr>
        <w:pStyle w:val="ListParagraph"/>
        <w:tabs>
          <w:tab w:val="left" w:pos="720"/>
        </w:tabs>
        <w:spacing w:after="0" w:line="240" w:lineRule="auto"/>
        <w:ind w:left="1440" w:hanging="1440"/>
        <w:jc w:val="both"/>
        <w:rPr>
          <w:rFonts w:ascii="Times New Roman" w:hAnsi="Times New Roman"/>
        </w:rPr>
      </w:pPr>
    </w:p>
    <w:p w:rsidR="001111C2" w:rsidRPr="00FB043E" w:rsidRDefault="001111C2" w:rsidP="00791694">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Ans. (a)</w:t>
      </w:r>
      <w:r>
        <w:rPr>
          <w:rFonts w:ascii="Times New Roman" w:hAnsi="Times New Roman"/>
        </w:rPr>
        <w:t xml:space="preserve">   </w:t>
      </w:r>
      <w:r w:rsidRPr="00FB043E">
        <w:rPr>
          <w:rFonts w:ascii="Times New Roman" w:hAnsi="Times New Roman"/>
        </w:rPr>
        <w:t>A</w:t>
      </w:r>
      <w:r>
        <w:rPr>
          <w:rFonts w:ascii="Times New Roman" w:hAnsi="Times New Roman"/>
        </w:rPr>
        <w:t>ll admission in the University are based on the performance of the candidates an All India Entrance Examination conducted by the University every year for all subjects of studies at more than 70 Centres all over India. Since admission is based purely on merit, no sports quota has been provided for admission in the University.</w:t>
      </w:r>
      <w:r w:rsidRPr="00FB043E">
        <w:rPr>
          <w:rFonts w:ascii="Times New Roman" w:hAnsi="Times New Roman"/>
        </w:rPr>
        <w:t xml:space="preserve"> </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(b)</w:t>
      </w:r>
      <w:r w:rsidRPr="00FB043E">
        <w:rPr>
          <w:rFonts w:ascii="Times New Roman" w:hAnsi="Times New Roman"/>
        </w:rPr>
        <w:tab/>
        <w:t xml:space="preserve">If so, the </w:t>
      </w:r>
      <w:r>
        <w:rPr>
          <w:rFonts w:ascii="Times New Roman" w:hAnsi="Times New Roman"/>
        </w:rPr>
        <w:t>reasons therefor;</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Ans. (b)</w:t>
      </w:r>
      <w:r>
        <w:rPr>
          <w:rFonts w:ascii="Times New Roman" w:hAnsi="Times New Roman"/>
        </w:rPr>
        <w:t xml:space="preserve">     Not applicable.</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(c)</w:t>
      </w:r>
      <w:r w:rsidRPr="00FB043E">
        <w:rPr>
          <w:rFonts w:ascii="Times New Roman" w:hAnsi="Times New Roman"/>
        </w:rPr>
        <w:tab/>
      </w:r>
      <w:r>
        <w:rPr>
          <w:rFonts w:ascii="Times New Roman" w:hAnsi="Times New Roman"/>
        </w:rPr>
        <w:t>Whether Government proposes to reformulate these norms for players of chess and carom;</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w:t>
      </w:r>
    </w:p>
    <w:p w:rsidR="001111C2" w:rsidRPr="00FB043E" w:rsidRDefault="001111C2" w:rsidP="00791694">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Ans. (c)</w:t>
      </w:r>
      <w:r>
        <w:rPr>
          <w:rFonts w:ascii="Times New Roman" w:hAnsi="Times New Roman"/>
        </w:rPr>
        <w:t xml:space="preserve">     Not applicable.</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(d)</w:t>
      </w:r>
      <w:r w:rsidRPr="00FB043E">
        <w:rPr>
          <w:rFonts w:ascii="Times New Roman" w:hAnsi="Times New Roman"/>
        </w:rPr>
        <w:tab/>
      </w:r>
      <w:r>
        <w:rPr>
          <w:rFonts w:ascii="Times New Roman" w:hAnsi="Times New Roman"/>
        </w:rPr>
        <w:t>If so, the time by when fresh norms are likely to be notified; and</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Pr="00FB043E" w:rsidRDefault="001111C2" w:rsidP="00791694">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 xml:space="preserve"> Ans. (d) </w:t>
      </w:r>
      <w:r>
        <w:rPr>
          <w:rFonts w:ascii="Times New Roman" w:hAnsi="Times New Roman"/>
        </w:rPr>
        <w:t xml:space="preserve">  Not applicable</w:t>
      </w:r>
      <w:r w:rsidRPr="00FB043E">
        <w:rPr>
          <w:rFonts w:ascii="Times New Roman" w:hAnsi="Times New Roman"/>
        </w:rPr>
        <w:t>.</w:t>
      </w:r>
    </w:p>
    <w:p w:rsidR="001111C2" w:rsidRPr="00FB043E" w:rsidRDefault="001111C2" w:rsidP="00791694">
      <w:pPr>
        <w:pStyle w:val="ListParagraph"/>
        <w:tabs>
          <w:tab w:val="left" w:pos="3590"/>
        </w:tabs>
        <w:spacing w:after="0" w:line="240" w:lineRule="auto"/>
        <w:ind w:hanging="720"/>
        <w:jc w:val="both"/>
        <w:rPr>
          <w:rFonts w:ascii="Times New Roman" w:hAnsi="Times New Roman"/>
        </w:rPr>
      </w:pPr>
      <w:r>
        <w:rPr>
          <w:rFonts w:ascii="Times New Roman" w:hAnsi="Times New Roman"/>
        </w:rPr>
        <w:tab/>
      </w:r>
      <w:r>
        <w:rPr>
          <w:rFonts w:ascii="Times New Roman" w:hAnsi="Times New Roman"/>
        </w:rPr>
        <w:tab/>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w:t>
      </w:r>
    </w:p>
    <w:p w:rsidR="001111C2" w:rsidRDefault="001111C2" w:rsidP="00791694">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(e)</w:t>
      </w:r>
      <w:r w:rsidRPr="00FB043E">
        <w:rPr>
          <w:rFonts w:ascii="Times New Roman" w:hAnsi="Times New Roman"/>
        </w:rPr>
        <w:tab/>
      </w:r>
      <w:r>
        <w:rPr>
          <w:rFonts w:ascii="Times New Roman" w:hAnsi="Times New Roman"/>
        </w:rPr>
        <w:t>If not, the reasons therefor ?</w:t>
      </w:r>
    </w:p>
    <w:p w:rsidR="001111C2" w:rsidRPr="00FB043E" w:rsidRDefault="001111C2" w:rsidP="00791694">
      <w:pPr>
        <w:pStyle w:val="ListParagraph"/>
        <w:tabs>
          <w:tab w:val="left" w:pos="720"/>
        </w:tabs>
        <w:spacing w:after="0" w:line="240" w:lineRule="auto"/>
        <w:ind w:hanging="720"/>
        <w:jc w:val="both"/>
        <w:rPr>
          <w:rFonts w:ascii="Times New Roman" w:hAnsi="Times New Roman"/>
        </w:rPr>
      </w:pPr>
    </w:p>
    <w:p w:rsidR="001111C2" w:rsidRDefault="001111C2" w:rsidP="00791694">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 xml:space="preserve"> Ans. (e)</w:t>
      </w:r>
      <w:r>
        <w:rPr>
          <w:rFonts w:ascii="Times New Roman" w:hAnsi="Times New Roman"/>
        </w:rPr>
        <w:t xml:space="preserve">    Not applicable.</w:t>
      </w:r>
    </w:p>
    <w:p w:rsidR="001111C2" w:rsidRDefault="001111C2" w:rsidP="00791694">
      <w:pPr>
        <w:rPr>
          <w:rFonts w:ascii="Times New Roman" w:hAnsi="Times New Roman"/>
        </w:rPr>
      </w:pPr>
      <w:r>
        <w:rPr>
          <w:rFonts w:ascii="Times New Roman" w:hAnsi="Times New Roman"/>
        </w:rPr>
        <w:t xml:space="preserve">                       </w:t>
      </w:r>
    </w:p>
    <w:p w:rsidR="001111C2" w:rsidRPr="00FB043E" w:rsidRDefault="001111C2" w:rsidP="00791694">
      <w:pPr>
        <w:rPr>
          <w:rFonts w:ascii="Times New Roman" w:hAnsi="Times New Roman"/>
        </w:rPr>
      </w:pPr>
      <w:r>
        <w:rPr>
          <w:noProof/>
        </w:rPr>
        <w:pict>
          <v:shapetype id="_x0000_t32" coordsize="21600,21600" o:spt="32" o:oned="t" path="m,l21600,21600e" filled="f">
            <v:path arrowok="t" fillok="f" o:connecttype="none"/>
            <o:lock v:ext="edit" shapetype="t"/>
          </v:shapetype>
          <v:shape id="_x0000_s1026" type="#_x0000_t32" style="position:absolute;margin-left:114.5pt;margin-top:6.45pt;width:113.25pt;height:0;z-index:251658240" o:connectortype="straight"/>
        </w:pict>
      </w:r>
      <w:r>
        <w:rPr>
          <w:rFonts w:ascii="Times New Roman" w:hAnsi="Times New Roman"/>
        </w:rPr>
        <w:t xml:space="preserve">                                          </w:t>
      </w:r>
    </w:p>
    <w:p w:rsidR="001111C2" w:rsidRPr="007C45BA" w:rsidRDefault="001111C2">
      <w:pPr>
        <w:rPr>
          <w:rFonts w:ascii="Times New Roman" w:hAnsi="Times New Roman"/>
          <w:sz w:val="24"/>
          <w:szCs w:val="24"/>
        </w:rPr>
      </w:pPr>
    </w:p>
    <w:sectPr w:rsidR="001111C2" w:rsidRPr="007C45BA" w:rsidSect="00F4438F">
      <w:pgSz w:w="12240" w:h="15840"/>
      <w:pgMar w:top="32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5BA"/>
    <w:rsid w:val="000D1E30"/>
    <w:rsid w:val="000E5342"/>
    <w:rsid w:val="001111C2"/>
    <w:rsid w:val="00230563"/>
    <w:rsid w:val="002D2AEB"/>
    <w:rsid w:val="00327C1E"/>
    <w:rsid w:val="00615639"/>
    <w:rsid w:val="00766887"/>
    <w:rsid w:val="00791694"/>
    <w:rsid w:val="007C45BA"/>
    <w:rsid w:val="007F0D24"/>
    <w:rsid w:val="00863504"/>
    <w:rsid w:val="00891725"/>
    <w:rsid w:val="009B1911"/>
    <w:rsid w:val="00AC4C27"/>
    <w:rsid w:val="00AF633B"/>
    <w:rsid w:val="00BE7766"/>
    <w:rsid w:val="00CA7DA8"/>
    <w:rsid w:val="00D10D05"/>
    <w:rsid w:val="00D508A0"/>
    <w:rsid w:val="00E821AC"/>
    <w:rsid w:val="00F4438F"/>
    <w:rsid w:val="00F67DA9"/>
    <w:rsid w:val="00FB04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0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1694"/>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791694"/>
    <w:rPr>
      <w:rFonts w:ascii="Bookman Old Style" w:hAnsi="Bookman Old Style" w:cs="Times New Roman"/>
      <w:b/>
      <w:sz w:val="20"/>
      <w:szCs w:val="20"/>
    </w:rPr>
  </w:style>
  <w:style w:type="paragraph" w:styleId="ListParagraph">
    <w:name w:val="List Paragraph"/>
    <w:basedOn w:val="Normal"/>
    <w:uiPriority w:val="99"/>
    <w:qFormat/>
    <w:rsid w:val="00791694"/>
    <w:pPr>
      <w:ind w:left="720"/>
      <w:contextualSpacing/>
    </w:pPr>
  </w:style>
  <w:style w:type="paragraph" w:styleId="BodyText3">
    <w:name w:val="Body Text 3"/>
    <w:basedOn w:val="Normal"/>
    <w:link w:val="BodyText3Char"/>
    <w:uiPriority w:val="99"/>
    <w:semiHidden/>
    <w:rsid w:val="00791694"/>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791694"/>
    <w:rPr>
      <w:rFonts w:ascii="Times New Roman" w:hAnsi="Times New Roman" w:cs="Times New Roman"/>
      <w:sz w:val="16"/>
      <w:szCs w:val="16"/>
    </w:rPr>
  </w:style>
  <w:style w:type="paragraph" w:customStyle="1" w:styleId="Normsl">
    <w:name w:val="Normsl"/>
    <w:basedOn w:val="Normal"/>
    <w:uiPriority w:val="99"/>
    <w:rsid w:val="00791694"/>
    <w:pPr>
      <w:spacing w:after="0" w:line="240" w:lineRule="auto"/>
      <w:ind w:right="-1440"/>
    </w:pPr>
    <w:rPr>
      <w:rFonts w:ascii="Times New Roman" w:hAnsi="Times New Roman"/>
      <w:b/>
      <w:sz w:val="20"/>
      <w:szCs w:val="20"/>
    </w:rPr>
  </w:style>
  <w:style w:type="paragraph" w:styleId="NoSpacing">
    <w:name w:val="No Spacing"/>
    <w:uiPriority w:val="99"/>
    <w:qFormat/>
    <w:rsid w:val="00791694"/>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302</Words>
  <Characters>1725</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2012-11-21T07:24:00Z</cp:lastPrinted>
  <dcterms:created xsi:type="dcterms:W3CDTF">2012-12-19T19:02:00Z</dcterms:created>
  <dcterms:modified xsi:type="dcterms:W3CDTF">2012-12-19T19:02:00Z</dcterms:modified>
</cp:coreProperties>
</file>