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84" w:rsidRDefault="00D62284" w:rsidP="005C15A8">
      <w:pPr>
        <w:ind w:hanging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No. Acad.III/PQ/1009/2014/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               5</w:t>
      </w:r>
      <w:r w:rsidRPr="00D6625F">
        <w:rPr>
          <w:rFonts w:ascii="Times New Roman" w:hAnsi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color w:val="000000"/>
          <w:sz w:val="24"/>
          <w:szCs w:val="24"/>
        </w:rPr>
        <w:t>August, 2014</w:t>
      </w:r>
    </w:p>
    <w:p w:rsidR="00D62284" w:rsidRDefault="00D62284" w:rsidP="005C15A8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D62284" w:rsidRDefault="00D62284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Shri Y.K. Vashist</w:t>
      </w:r>
    </w:p>
    <w:p w:rsidR="00D62284" w:rsidRDefault="00D62284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Section Officer</w:t>
      </w:r>
    </w:p>
    <w:p w:rsidR="00D62284" w:rsidRDefault="00D62284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Government of India</w:t>
      </w:r>
    </w:p>
    <w:p w:rsidR="00D62284" w:rsidRDefault="00D62284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Ministry of Human Resource Development</w:t>
      </w:r>
    </w:p>
    <w:p w:rsidR="00D62284" w:rsidRDefault="00D62284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Department of Higher Education</w:t>
      </w:r>
    </w:p>
    <w:p w:rsidR="00D62284" w:rsidRDefault="00D62284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CU Division,</w:t>
      </w:r>
    </w:p>
    <w:p w:rsidR="00D62284" w:rsidRDefault="00D62284" w:rsidP="005C15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Shastri Bhawan</w:t>
      </w:r>
    </w:p>
    <w:p w:rsidR="00D62284" w:rsidRDefault="00D62284" w:rsidP="005C15A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New Delhi - 110 001</w:t>
      </w:r>
    </w:p>
    <w:p w:rsidR="00D62284" w:rsidRDefault="00D62284" w:rsidP="005C15A8">
      <w:pPr>
        <w:pStyle w:val="BodyText3"/>
        <w:rPr>
          <w:b/>
          <w:color w:val="000000"/>
          <w:sz w:val="24"/>
          <w:szCs w:val="24"/>
        </w:rPr>
      </w:pPr>
    </w:p>
    <w:p w:rsidR="00D62284" w:rsidRPr="005C15A8" w:rsidRDefault="00D62284" w:rsidP="000361F5">
      <w:pPr>
        <w:pStyle w:val="BodyText3"/>
        <w:jc w:val="both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Sub: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Material for reply to Prov. Admitted Rajya Sabha Unstarred Question Dy. No. </w:t>
      </w:r>
      <w:r>
        <w:rPr>
          <w:b/>
          <w:sz w:val="24"/>
          <w:szCs w:val="24"/>
        </w:rPr>
        <w:tab/>
        <w:t xml:space="preserve">U1089 for 11.08.2014 regarding ‘SC and ST facilities in Central Universities’. </w:t>
      </w:r>
    </w:p>
    <w:p w:rsidR="00D62284" w:rsidRDefault="00D62284" w:rsidP="005C15A8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Sir, </w:t>
      </w:r>
    </w:p>
    <w:p w:rsidR="00D62284" w:rsidRDefault="00D62284" w:rsidP="005C15A8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10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D62284" w:rsidRDefault="00D62284" w:rsidP="005C15A8">
      <w:pPr>
        <w:pStyle w:val="Normsl"/>
        <w:spacing w:line="360" w:lineRule="auto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e-mail dated 02.08.2014 on the subject cited above. </w:t>
      </w:r>
    </w:p>
    <w:p w:rsidR="00D62284" w:rsidRDefault="00D62284" w:rsidP="005C15A8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D62284" w:rsidRDefault="00D62284" w:rsidP="005C15A8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Prov. Admitted Rajya Sabha Unstarred Question for further action at your end. </w:t>
      </w:r>
    </w:p>
    <w:p w:rsidR="00D62284" w:rsidRDefault="00D62284" w:rsidP="005C15A8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D62284" w:rsidRDefault="00D62284" w:rsidP="005C15A8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D62284" w:rsidRDefault="00D62284" w:rsidP="005C15A8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D62284" w:rsidRDefault="00D62284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D62284" w:rsidRDefault="00D62284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D62284" w:rsidRDefault="00D62284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D62284" w:rsidRDefault="00D62284" w:rsidP="005C15A8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D62284" w:rsidRDefault="00D62284" w:rsidP="005C15A8">
      <w:pPr>
        <w:pStyle w:val="NoSpacing"/>
        <w:jc w:val="right"/>
        <w:rPr>
          <w:b/>
          <w:sz w:val="24"/>
          <w:szCs w:val="24"/>
        </w:rPr>
      </w:pPr>
      <w:r>
        <w:rPr>
          <w:bCs/>
        </w:rPr>
        <w:t xml:space="preserve">                                                                    </w:t>
      </w:r>
      <w:r>
        <w:rPr>
          <w:bCs/>
        </w:rPr>
        <w:tab/>
      </w:r>
      <w:r>
        <w:rPr>
          <w:bCs/>
        </w:rPr>
        <w:tab/>
      </w:r>
      <w:r>
        <w:rPr>
          <w:b/>
          <w:sz w:val="24"/>
          <w:szCs w:val="24"/>
        </w:rPr>
        <w:t>(UMAKANT AGARWAL)</w:t>
      </w:r>
    </w:p>
    <w:p w:rsidR="00D62284" w:rsidRDefault="00D62284" w:rsidP="005C15A8">
      <w:pPr>
        <w:pStyle w:val="NoSpacing"/>
        <w:jc w:val="right"/>
        <w:rPr>
          <w:sz w:val="24"/>
          <w:szCs w:val="24"/>
        </w:rPr>
      </w:pPr>
      <w:r>
        <w:rPr>
          <w:bCs/>
          <w:sz w:val="24"/>
          <w:szCs w:val="24"/>
        </w:rPr>
        <w:t>Deputy Registrar (Academic)</w:t>
      </w:r>
    </w:p>
    <w:p w:rsidR="00D62284" w:rsidRDefault="00D62284" w:rsidP="005C15A8">
      <w:pPr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Encl: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As above.                                                         </w:t>
      </w:r>
    </w:p>
    <w:p w:rsidR="00D62284" w:rsidRDefault="00D62284" w:rsidP="007834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Copy to:-</w:t>
      </w:r>
    </w:p>
    <w:p w:rsidR="00D62284" w:rsidRDefault="00D62284" w:rsidP="00A67D2B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>PS to Registrar --- For the kind information of the Registrar.</w:t>
      </w:r>
    </w:p>
    <w:p w:rsidR="00D62284" w:rsidRDefault="00D62284">
      <w:pPr>
        <w:rPr>
          <w:rFonts w:ascii="Times New Roman" w:hAnsi="Times New Roman"/>
          <w:sz w:val="24"/>
          <w:szCs w:val="24"/>
          <w:lang w:val="en-US" w:eastAsia="en-US"/>
        </w:rPr>
      </w:pPr>
      <w:r>
        <w:rPr>
          <w:sz w:val="24"/>
          <w:szCs w:val="24"/>
        </w:rPr>
        <w:br w:type="page"/>
      </w:r>
    </w:p>
    <w:p w:rsidR="00D62284" w:rsidRPr="00BB180A" w:rsidRDefault="00D62284" w:rsidP="000361F5">
      <w:pPr>
        <w:pStyle w:val="Title"/>
        <w:ind w:right="-18"/>
        <w:rPr>
          <w:rFonts w:ascii="Times New Roman" w:hAnsi="Times New Roman"/>
          <w:sz w:val="32"/>
          <w:szCs w:val="32"/>
        </w:rPr>
      </w:pPr>
      <w:r w:rsidRPr="00BB180A">
        <w:rPr>
          <w:rFonts w:ascii="Times New Roman" w:hAnsi="Times New Roman"/>
          <w:sz w:val="32"/>
          <w:szCs w:val="32"/>
        </w:rPr>
        <w:t>JAWAHARLAL NEHRU UNIVERSITY</w:t>
      </w:r>
    </w:p>
    <w:p w:rsidR="00D62284" w:rsidRDefault="00D62284" w:rsidP="000361F5">
      <w:pPr>
        <w:pStyle w:val="Title"/>
        <w:ind w:right="-18"/>
        <w:rPr>
          <w:rFonts w:ascii="Times New Roman" w:hAnsi="Times New Roman"/>
          <w:sz w:val="24"/>
          <w:szCs w:val="24"/>
          <w:u w:val="single"/>
        </w:rPr>
      </w:pPr>
      <w:r w:rsidRPr="00833249">
        <w:rPr>
          <w:rFonts w:ascii="Times New Roman" w:hAnsi="Times New Roman"/>
          <w:sz w:val="24"/>
          <w:szCs w:val="24"/>
          <w:u w:val="single"/>
        </w:rPr>
        <w:t xml:space="preserve">NEW DELHI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833249">
        <w:rPr>
          <w:rFonts w:ascii="Times New Roman" w:hAnsi="Times New Roman"/>
          <w:sz w:val="24"/>
          <w:szCs w:val="24"/>
          <w:u w:val="single"/>
        </w:rPr>
        <w:t xml:space="preserve"> 110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33249">
        <w:rPr>
          <w:rFonts w:ascii="Times New Roman" w:hAnsi="Times New Roman"/>
          <w:sz w:val="24"/>
          <w:szCs w:val="24"/>
          <w:u w:val="single"/>
        </w:rPr>
        <w:t>067</w:t>
      </w:r>
    </w:p>
    <w:p w:rsidR="00D62284" w:rsidRPr="00833249" w:rsidRDefault="00D62284" w:rsidP="000361F5">
      <w:pPr>
        <w:pStyle w:val="Title"/>
        <w:ind w:right="-18"/>
        <w:rPr>
          <w:rFonts w:ascii="Times New Roman" w:hAnsi="Times New Roman"/>
          <w:sz w:val="24"/>
          <w:szCs w:val="24"/>
          <w:u w:val="single"/>
        </w:rPr>
      </w:pPr>
    </w:p>
    <w:p w:rsidR="00D62284" w:rsidRPr="005C15A8" w:rsidRDefault="00D62284" w:rsidP="00D6625F">
      <w:pPr>
        <w:pStyle w:val="BodyText3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ab/>
        <w:t xml:space="preserve">Material for reply to Prov. Admitted Rajya Sabha Unstarred Question Dy. No. </w:t>
      </w:r>
      <w:r>
        <w:rPr>
          <w:b/>
          <w:sz w:val="24"/>
          <w:szCs w:val="24"/>
        </w:rPr>
        <w:tab/>
        <w:t xml:space="preserve">U1089 for 11.08.2014 regarding ‘SC and ST facilities in Central Universities’. </w:t>
      </w:r>
    </w:p>
    <w:p w:rsidR="00D62284" w:rsidRDefault="00D62284" w:rsidP="00067E96">
      <w:pPr>
        <w:pStyle w:val="BodyText3"/>
        <w:jc w:val="both"/>
      </w:pPr>
      <w:r>
        <w:rPr>
          <w:sz w:val="24"/>
          <w:szCs w:val="24"/>
        </w:rPr>
        <w:tab/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.75pt;margin-top:3.65pt;width:411.9pt;height:0;z-index:251658240;mso-position-horizontal-relative:text;mso-position-vertical-relative:text" o:connectortype="straight"/>
        </w:pict>
      </w:r>
    </w:p>
    <w:p w:rsidR="00D62284" w:rsidRDefault="00D62284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D62284" w:rsidRDefault="00D62284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(a)</w:t>
      </w:r>
      <w:r>
        <w:rPr>
          <w:rFonts w:ascii="Times New Roman" w:hAnsi="Times New Roman"/>
          <w:b/>
          <w:sz w:val="24"/>
          <w:szCs w:val="24"/>
        </w:rPr>
        <w:tab/>
        <w:t>Whether the Central Universities and other central education institutions have sufficient teaching facilities belonging to SCs and STs as per the constitution, if so, the details thereof;</w:t>
      </w:r>
    </w:p>
    <w:p w:rsidR="00D62284" w:rsidRDefault="00D62284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D62284" w:rsidRPr="0021381A" w:rsidRDefault="00D62284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725BEE">
        <w:rPr>
          <w:rFonts w:ascii="Times New Roman" w:hAnsi="Times New Roman"/>
          <w:sz w:val="24"/>
          <w:szCs w:val="24"/>
        </w:rPr>
        <w:t>Reply:</w:t>
      </w:r>
      <w:r w:rsidRPr="00725B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As far as Jawaharlal Nehru University is concerned, the teaching staff appointed in the University is as per Govt. of India/UGC rules, regulations and reservation policy. The present status of Teaching faculty belonging to SCs and STs are enclosed as </w:t>
      </w:r>
      <w:r w:rsidRPr="0021381A">
        <w:rPr>
          <w:rFonts w:ascii="Times New Roman" w:hAnsi="Times New Roman"/>
          <w:b/>
          <w:sz w:val="24"/>
          <w:szCs w:val="24"/>
        </w:rPr>
        <w:t>Annexure-A.</w:t>
      </w:r>
    </w:p>
    <w:p w:rsidR="00D62284" w:rsidRDefault="00D62284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D62284" w:rsidRDefault="00D62284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D62284" w:rsidRDefault="00D62284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D62284" w:rsidRDefault="00D62284" w:rsidP="000361F5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(b)</w:t>
      </w:r>
      <w:r>
        <w:rPr>
          <w:rFonts w:ascii="Times New Roman" w:hAnsi="Times New Roman"/>
          <w:b/>
          <w:sz w:val="24"/>
          <w:szCs w:val="24"/>
        </w:rPr>
        <w:tab/>
        <w:t>Whether the Ministry has taken any steps to fulfill the vacancies reserved for SC and ST communities?</w:t>
      </w:r>
    </w:p>
    <w:p w:rsidR="00D62284" w:rsidRDefault="00D62284" w:rsidP="00725BE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D62284" w:rsidRDefault="00D62284" w:rsidP="00725BE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725BEE">
        <w:rPr>
          <w:rFonts w:ascii="Times New Roman" w:hAnsi="Times New Roman"/>
          <w:sz w:val="24"/>
          <w:szCs w:val="24"/>
        </w:rPr>
        <w:t>eply:</w:t>
      </w:r>
      <w:r w:rsidRPr="00725B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It is for MHRD to respond.</w:t>
      </w:r>
    </w:p>
    <w:p w:rsidR="00D62284" w:rsidRDefault="00D62284" w:rsidP="00725BE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D62284" w:rsidRDefault="00D62284" w:rsidP="00725BE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D62284" w:rsidRDefault="00D62284" w:rsidP="00725BEE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D62284" w:rsidRPr="00725BEE" w:rsidRDefault="00D62284" w:rsidP="00EF1814">
      <w:pPr>
        <w:pStyle w:val="ListParagraph"/>
        <w:tabs>
          <w:tab w:val="left" w:pos="720"/>
        </w:tabs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***********************</w:t>
      </w:r>
    </w:p>
    <w:p w:rsidR="00D62284" w:rsidRDefault="00D6228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62284" w:rsidRDefault="00D62284" w:rsidP="000361F5">
      <w:pPr>
        <w:pStyle w:val="ListParagraph"/>
        <w:tabs>
          <w:tab w:val="left" w:pos="720"/>
        </w:tabs>
        <w:ind w:left="0"/>
        <w:jc w:val="both"/>
        <w:rPr>
          <w:rFonts w:ascii="Times New Roman" w:hAnsi="Times New Roman"/>
          <w:b/>
          <w:sz w:val="24"/>
          <w:szCs w:val="24"/>
        </w:rPr>
        <w:sectPr w:rsidR="00D62284" w:rsidSect="00045A77">
          <w:pgSz w:w="11906" w:h="16838"/>
          <w:pgMar w:top="3119" w:right="1440" w:bottom="1440" w:left="1440" w:header="708" w:footer="708" w:gutter="0"/>
          <w:cols w:space="708"/>
          <w:docGrid w:linePitch="360"/>
        </w:sectPr>
      </w:pPr>
    </w:p>
    <w:p w:rsidR="00D62284" w:rsidRPr="00144172" w:rsidRDefault="00D62284" w:rsidP="00144172">
      <w:pPr>
        <w:pStyle w:val="ListParagraph"/>
        <w:tabs>
          <w:tab w:val="left" w:pos="720"/>
        </w:tabs>
        <w:ind w:left="0"/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144172">
        <w:rPr>
          <w:rFonts w:ascii="Times New Roman" w:hAnsi="Times New Roman"/>
          <w:b/>
          <w:sz w:val="24"/>
          <w:szCs w:val="24"/>
          <w:u w:val="single"/>
        </w:rPr>
        <w:t>ANNEXURE-A</w:t>
      </w:r>
    </w:p>
    <w:p w:rsidR="00D62284" w:rsidRDefault="00D62284" w:rsidP="00262560">
      <w:pPr>
        <w:pStyle w:val="ListParagraph"/>
        <w:tabs>
          <w:tab w:val="left" w:pos="72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62284" w:rsidRDefault="00D62284" w:rsidP="00262560">
      <w:pPr>
        <w:pStyle w:val="ListParagraph"/>
        <w:tabs>
          <w:tab w:val="left" w:pos="72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62284" w:rsidRDefault="00D62284" w:rsidP="00262560">
      <w:pPr>
        <w:pStyle w:val="ListParagraph"/>
        <w:tabs>
          <w:tab w:val="left" w:pos="720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888" w:tblpY="652"/>
        <w:tblW w:w="13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24"/>
        <w:gridCol w:w="576"/>
        <w:gridCol w:w="576"/>
        <w:gridCol w:w="510"/>
        <w:gridCol w:w="737"/>
        <w:gridCol w:w="550"/>
        <w:gridCol w:w="763"/>
        <w:gridCol w:w="576"/>
        <w:gridCol w:w="523"/>
        <w:gridCol w:w="510"/>
        <w:gridCol w:w="737"/>
        <w:gridCol w:w="550"/>
        <w:gridCol w:w="763"/>
        <w:gridCol w:w="576"/>
        <w:gridCol w:w="523"/>
        <w:gridCol w:w="510"/>
        <w:gridCol w:w="737"/>
        <w:gridCol w:w="550"/>
        <w:gridCol w:w="763"/>
      </w:tblGrid>
      <w:tr w:rsidR="00D62284" w:rsidRPr="00A56ACE" w:rsidTr="00A56ACE">
        <w:tc>
          <w:tcPr>
            <w:tcW w:w="2724" w:type="dxa"/>
            <w:vMerge w:val="restart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Name of the Post</w:t>
            </w:r>
          </w:p>
        </w:tc>
        <w:tc>
          <w:tcPr>
            <w:tcW w:w="3712" w:type="dxa"/>
            <w:gridSpan w:val="6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Details of Sanctioned strength as on 01.08.2014 (all positions sanctioned by UGC under Plan, Non-Plan and OBC grant if any</w:t>
            </w:r>
          </w:p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9" w:type="dxa"/>
            <w:gridSpan w:val="6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Details of existing strength as on 01.08.2014</w:t>
            </w:r>
          </w:p>
        </w:tc>
        <w:tc>
          <w:tcPr>
            <w:tcW w:w="3659" w:type="dxa"/>
            <w:gridSpan w:val="6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Vacant Positions as on 01.08.2014</w:t>
            </w:r>
          </w:p>
        </w:tc>
      </w:tr>
      <w:tr w:rsidR="00D62284" w:rsidRPr="00A56ACE" w:rsidTr="00A56ACE">
        <w:tc>
          <w:tcPr>
            <w:tcW w:w="2724" w:type="dxa"/>
            <w:vMerge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UR</w:t>
            </w:r>
          </w:p>
        </w:tc>
        <w:tc>
          <w:tcPr>
            <w:tcW w:w="576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51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</w:tc>
        <w:tc>
          <w:tcPr>
            <w:tcW w:w="737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OBC</w:t>
            </w:r>
          </w:p>
        </w:tc>
        <w:tc>
          <w:tcPr>
            <w:tcW w:w="55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PH</w:t>
            </w:r>
          </w:p>
        </w:tc>
        <w:tc>
          <w:tcPr>
            <w:tcW w:w="76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576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UR</w:t>
            </w:r>
          </w:p>
        </w:tc>
        <w:tc>
          <w:tcPr>
            <w:tcW w:w="52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51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</w:tc>
        <w:tc>
          <w:tcPr>
            <w:tcW w:w="737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OBC</w:t>
            </w:r>
          </w:p>
        </w:tc>
        <w:tc>
          <w:tcPr>
            <w:tcW w:w="55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PH</w:t>
            </w:r>
          </w:p>
        </w:tc>
        <w:tc>
          <w:tcPr>
            <w:tcW w:w="76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576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UR</w:t>
            </w:r>
          </w:p>
        </w:tc>
        <w:tc>
          <w:tcPr>
            <w:tcW w:w="52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SC</w:t>
            </w:r>
          </w:p>
        </w:tc>
        <w:tc>
          <w:tcPr>
            <w:tcW w:w="51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ST</w:t>
            </w:r>
          </w:p>
        </w:tc>
        <w:tc>
          <w:tcPr>
            <w:tcW w:w="737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OBC</w:t>
            </w:r>
          </w:p>
        </w:tc>
        <w:tc>
          <w:tcPr>
            <w:tcW w:w="55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PH</w:t>
            </w:r>
          </w:p>
        </w:tc>
        <w:tc>
          <w:tcPr>
            <w:tcW w:w="76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2284" w:rsidRPr="00A56ACE" w:rsidTr="00A56ACE">
        <w:tc>
          <w:tcPr>
            <w:tcW w:w="2724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Professor</w:t>
            </w:r>
          </w:p>
        </w:tc>
        <w:tc>
          <w:tcPr>
            <w:tcW w:w="576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76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55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576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2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55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76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2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1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55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D62284" w:rsidRPr="00A56ACE" w:rsidTr="00A56ACE">
        <w:tc>
          <w:tcPr>
            <w:tcW w:w="2724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Associate Professor</w:t>
            </w:r>
          </w:p>
        </w:tc>
        <w:tc>
          <w:tcPr>
            <w:tcW w:w="576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576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1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37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55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316</w:t>
            </w:r>
          </w:p>
        </w:tc>
        <w:tc>
          <w:tcPr>
            <w:tcW w:w="576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52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55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576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2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1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37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  <w:tc>
          <w:tcPr>
            <w:tcW w:w="55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</w:tr>
      <w:tr w:rsidR="00D62284" w:rsidRPr="00A56ACE" w:rsidTr="00A56ACE">
        <w:tc>
          <w:tcPr>
            <w:tcW w:w="2724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Assistant Professor</w:t>
            </w:r>
          </w:p>
        </w:tc>
        <w:tc>
          <w:tcPr>
            <w:tcW w:w="576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576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1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37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5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313</w:t>
            </w:r>
          </w:p>
        </w:tc>
        <w:tc>
          <w:tcPr>
            <w:tcW w:w="576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52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1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7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576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2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C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D62284" w:rsidRPr="00A56ACE" w:rsidTr="00A56ACE">
        <w:tc>
          <w:tcPr>
            <w:tcW w:w="2724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576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588</w:t>
            </w:r>
          </w:p>
        </w:tc>
        <w:tc>
          <w:tcPr>
            <w:tcW w:w="576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51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737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55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6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809</w:t>
            </w:r>
          </w:p>
        </w:tc>
        <w:tc>
          <w:tcPr>
            <w:tcW w:w="576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456</w:t>
            </w:r>
          </w:p>
        </w:tc>
        <w:tc>
          <w:tcPr>
            <w:tcW w:w="52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51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37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55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6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533</w:t>
            </w:r>
          </w:p>
        </w:tc>
        <w:tc>
          <w:tcPr>
            <w:tcW w:w="576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52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51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37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550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763" w:type="dxa"/>
          </w:tcPr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6ACE">
              <w:rPr>
                <w:rFonts w:ascii="Times New Roman" w:hAnsi="Times New Roman"/>
                <w:b/>
                <w:sz w:val="24"/>
                <w:szCs w:val="24"/>
              </w:rPr>
              <w:t>276</w:t>
            </w:r>
          </w:p>
          <w:p w:rsidR="00D62284" w:rsidRPr="00A56ACE" w:rsidRDefault="00D62284" w:rsidP="00A56ACE">
            <w:pPr>
              <w:pStyle w:val="ListParagraph"/>
              <w:tabs>
                <w:tab w:val="left" w:pos="72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62284" w:rsidRDefault="00D62284" w:rsidP="00821CBA">
      <w:pPr>
        <w:pStyle w:val="ListParagraph"/>
        <w:tabs>
          <w:tab w:val="left" w:pos="720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STATEMENT OF TEACHING POSTS SANCTIONED, EXISTING AND VACA NT AS ON 01.08.2014</w:t>
      </w:r>
    </w:p>
    <w:p w:rsidR="00D62284" w:rsidRPr="00821CBA" w:rsidRDefault="00D62284" w:rsidP="00821CBA">
      <w:pPr>
        <w:rPr>
          <w:lang w:val="en-US" w:eastAsia="en-US"/>
        </w:rPr>
      </w:pPr>
    </w:p>
    <w:p w:rsidR="00D62284" w:rsidRPr="00821CBA" w:rsidRDefault="00D62284" w:rsidP="00821CBA">
      <w:pPr>
        <w:rPr>
          <w:lang w:val="en-US" w:eastAsia="en-US"/>
        </w:rPr>
      </w:pPr>
    </w:p>
    <w:p w:rsidR="00D62284" w:rsidRPr="008C1C70" w:rsidRDefault="00D62284" w:rsidP="00821CBA">
      <w:pPr>
        <w:tabs>
          <w:tab w:val="left" w:pos="1200"/>
        </w:tabs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  <w:r>
        <w:rPr>
          <w:lang w:val="en-US" w:eastAsia="en-US"/>
        </w:rPr>
        <w:tab/>
      </w:r>
      <w:r w:rsidRPr="008C1C70">
        <w:rPr>
          <w:rFonts w:ascii="Times New Roman" w:hAnsi="Times New Roman"/>
          <w:sz w:val="24"/>
          <w:szCs w:val="24"/>
          <w:lang w:val="en-US" w:eastAsia="en-US"/>
        </w:rPr>
        <w:t>Note: In addition to the above, Guest Faculties appointed as on 22.07.2014 during Monsoon Semester 2014</w:t>
      </w:r>
      <w:r w:rsidRPr="008C1C70">
        <w:rPr>
          <w:rFonts w:ascii="Times New Roman" w:hAnsi="Times New Roman"/>
          <w:sz w:val="24"/>
          <w:szCs w:val="24"/>
          <w:lang w:val="en-US" w:eastAsia="en-US"/>
        </w:rPr>
        <w:tab/>
        <w:t>: 42</w:t>
      </w:r>
    </w:p>
    <w:p w:rsidR="00D62284" w:rsidRPr="008C1C70" w:rsidRDefault="00D62284" w:rsidP="00821CBA">
      <w:pPr>
        <w:tabs>
          <w:tab w:val="left" w:pos="1200"/>
        </w:tabs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  <w:r w:rsidRPr="008C1C70">
        <w:rPr>
          <w:rFonts w:ascii="Times New Roman" w:hAnsi="Times New Roman"/>
          <w:sz w:val="24"/>
          <w:szCs w:val="24"/>
          <w:lang w:val="en-US" w:eastAsia="en-US"/>
        </w:rPr>
        <w:tab/>
        <w:t>Contractual appointments made against vacant posts</w:t>
      </w:r>
      <w:r w:rsidRPr="008C1C70">
        <w:rPr>
          <w:rFonts w:ascii="Times New Roman" w:hAnsi="Times New Roman"/>
          <w:sz w:val="24"/>
          <w:szCs w:val="24"/>
          <w:lang w:val="en-US" w:eastAsia="en-US"/>
        </w:rPr>
        <w:tab/>
      </w:r>
      <w:r w:rsidRPr="008C1C70">
        <w:rPr>
          <w:rFonts w:ascii="Times New Roman" w:hAnsi="Times New Roman"/>
          <w:sz w:val="24"/>
          <w:szCs w:val="24"/>
          <w:lang w:val="en-US" w:eastAsia="en-US"/>
        </w:rPr>
        <w:tab/>
      </w:r>
      <w:r w:rsidRPr="008C1C70">
        <w:rPr>
          <w:rFonts w:ascii="Times New Roman" w:hAnsi="Times New Roman"/>
          <w:sz w:val="24"/>
          <w:szCs w:val="24"/>
          <w:lang w:val="en-US" w:eastAsia="en-US"/>
        </w:rPr>
        <w:tab/>
      </w:r>
      <w:r w:rsidRPr="008C1C70">
        <w:rPr>
          <w:rFonts w:ascii="Times New Roman" w:hAnsi="Times New Roman"/>
          <w:sz w:val="24"/>
          <w:szCs w:val="24"/>
          <w:lang w:val="en-US" w:eastAsia="en-US"/>
        </w:rPr>
        <w:tab/>
      </w:r>
      <w:r w:rsidRPr="008C1C70">
        <w:rPr>
          <w:rFonts w:ascii="Times New Roman" w:hAnsi="Times New Roman"/>
          <w:sz w:val="24"/>
          <w:szCs w:val="24"/>
          <w:lang w:val="en-US" w:eastAsia="en-US"/>
        </w:rPr>
        <w:tab/>
      </w:r>
      <w:r w:rsidRPr="008C1C70">
        <w:rPr>
          <w:rFonts w:ascii="Times New Roman" w:hAnsi="Times New Roman"/>
          <w:sz w:val="24"/>
          <w:szCs w:val="24"/>
          <w:lang w:val="en-US" w:eastAsia="en-US"/>
        </w:rPr>
        <w:tab/>
      </w:r>
      <w:r w:rsidRPr="008C1C70">
        <w:rPr>
          <w:rFonts w:ascii="Times New Roman" w:hAnsi="Times New Roman"/>
          <w:sz w:val="24"/>
          <w:szCs w:val="24"/>
          <w:lang w:val="en-US" w:eastAsia="en-US"/>
        </w:rPr>
        <w:tab/>
      </w:r>
      <w:r w:rsidRPr="008C1C70">
        <w:rPr>
          <w:rFonts w:ascii="Times New Roman" w:hAnsi="Times New Roman"/>
          <w:sz w:val="24"/>
          <w:szCs w:val="24"/>
          <w:lang w:val="en-US" w:eastAsia="en-US"/>
        </w:rPr>
        <w:tab/>
        <w:t>: 02</w:t>
      </w:r>
    </w:p>
    <w:p w:rsidR="00D62284" w:rsidRPr="008C1C70" w:rsidRDefault="00D62284" w:rsidP="00821CBA">
      <w:pPr>
        <w:tabs>
          <w:tab w:val="left" w:pos="1200"/>
        </w:tabs>
        <w:spacing w:after="0" w:line="240" w:lineRule="auto"/>
        <w:rPr>
          <w:rFonts w:ascii="Times New Roman" w:hAnsi="Times New Roman"/>
          <w:sz w:val="24"/>
          <w:szCs w:val="24"/>
          <w:lang w:val="en-US" w:eastAsia="en-US"/>
        </w:rPr>
      </w:pPr>
    </w:p>
    <w:p w:rsidR="00D62284" w:rsidRPr="008C1C70" w:rsidRDefault="00D62284" w:rsidP="0021381A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8C1C70">
        <w:rPr>
          <w:rFonts w:ascii="Times New Roman" w:hAnsi="Times New Roman"/>
          <w:sz w:val="24"/>
          <w:szCs w:val="24"/>
          <w:lang w:val="en-US" w:eastAsia="en-US"/>
        </w:rPr>
        <w:tab/>
        <w:t xml:space="preserve">Note: In addition, 100 Teaching Posts (Professor 25, Associate Professor 50, Assistant Professor 25) recently </w:t>
      </w:r>
      <w:r>
        <w:rPr>
          <w:rFonts w:ascii="Times New Roman" w:hAnsi="Times New Roman"/>
          <w:sz w:val="24"/>
          <w:szCs w:val="24"/>
          <w:lang w:val="en-US" w:eastAsia="en-US"/>
        </w:rPr>
        <w:tab/>
      </w:r>
      <w:r w:rsidRPr="008C1C70">
        <w:rPr>
          <w:rFonts w:ascii="Times New Roman" w:hAnsi="Times New Roman"/>
          <w:sz w:val="24"/>
          <w:szCs w:val="24"/>
          <w:lang w:val="en-US" w:eastAsia="en-US"/>
        </w:rPr>
        <w:t>released by the UGC</w:t>
      </w:r>
      <w:r>
        <w:rPr>
          <w:rFonts w:ascii="Times New Roman" w:hAnsi="Times New Roman"/>
          <w:sz w:val="24"/>
          <w:szCs w:val="24"/>
          <w:lang w:val="en-US" w:eastAsia="en-US"/>
        </w:rPr>
        <w:t xml:space="preserve"> </w:t>
      </w:r>
      <w:r w:rsidRPr="008C1C70">
        <w:rPr>
          <w:rFonts w:ascii="Times New Roman" w:hAnsi="Times New Roman"/>
          <w:sz w:val="24"/>
          <w:szCs w:val="24"/>
          <w:lang w:val="en-US" w:eastAsia="en-US"/>
        </w:rPr>
        <w:t>vide letter No. F-35-5/2008(CU-OBC) dated 5</w:t>
      </w:r>
      <w:r w:rsidRPr="008C1C70">
        <w:rPr>
          <w:rFonts w:ascii="Times New Roman" w:hAnsi="Times New Roman"/>
          <w:sz w:val="24"/>
          <w:szCs w:val="24"/>
          <w:vertAlign w:val="superscript"/>
          <w:lang w:val="en-US" w:eastAsia="en-US"/>
        </w:rPr>
        <w:t>th</w:t>
      </w:r>
      <w:r w:rsidRPr="008C1C70">
        <w:rPr>
          <w:rFonts w:ascii="Times New Roman" w:hAnsi="Times New Roman"/>
          <w:sz w:val="24"/>
          <w:szCs w:val="24"/>
          <w:lang w:val="en-US" w:eastAsia="en-US"/>
        </w:rPr>
        <w:t xml:space="preserve"> February, 2014 and their </w:t>
      </w:r>
      <w:r>
        <w:rPr>
          <w:rFonts w:ascii="Times New Roman" w:hAnsi="Times New Roman"/>
          <w:sz w:val="24"/>
          <w:szCs w:val="24"/>
          <w:lang w:val="en-US" w:eastAsia="en-US"/>
        </w:rPr>
        <w:tab/>
      </w:r>
      <w:r w:rsidRPr="008C1C70">
        <w:rPr>
          <w:rFonts w:ascii="Times New Roman" w:hAnsi="Times New Roman"/>
          <w:sz w:val="24"/>
          <w:szCs w:val="24"/>
          <w:lang w:val="en-US" w:eastAsia="en-US"/>
        </w:rPr>
        <w:t xml:space="preserve">allocation/distribution among the Centres/Schools is under process. </w:t>
      </w:r>
    </w:p>
    <w:p w:rsidR="00D62284" w:rsidRPr="00821CBA" w:rsidRDefault="00D62284" w:rsidP="00821CBA">
      <w:pPr>
        <w:rPr>
          <w:lang w:val="en-US" w:eastAsia="en-US"/>
        </w:rPr>
        <w:sectPr w:rsidR="00D62284" w:rsidRPr="00821CBA" w:rsidSect="00C30145">
          <w:pgSz w:w="16838" w:h="11906" w:orient="landscape"/>
          <w:pgMar w:top="1440" w:right="3119" w:bottom="1440" w:left="1440" w:header="709" w:footer="709" w:gutter="0"/>
          <w:cols w:space="708"/>
          <w:docGrid w:linePitch="360"/>
        </w:sectPr>
      </w:pPr>
    </w:p>
    <w:p w:rsidR="00D62284" w:rsidRDefault="00D62284" w:rsidP="0021381A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sectPr w:rsidR="00D62284" w:rsidSect="00045A77">
      <w:pgSz w:w="11906" w:h="16838"/>
      <w:pgMar w:top="311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284" w:rsidRDefault="00D62284" w:rsidP="00B929E4">
      <w:pPr>
        <w:spacing w:after="0" w:line="240" w:lineRule="auto"/>
      </w:pPr>
      <w:r>
        <w:separator/>
      </w:r>
    </w:p>
  </w:endnote>
  <w:endnote w:type="continuationSeparator" w:id="0">
    <w:p w:rsidR="00D62284" w:rsidRDefault="00D62284" w:rsidP="00B9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284" w:rsidRDefault="00D62284" w:rsidP="00B929E4">
      <w:pPr>
        <w:spacing w:after="0" w:line="240" w:lineRule="auto"/>
      </w:pPr>
      <w:r>
        <w:separator/>
      </w:r>
    </w:p>
  </w:footnote>
  <w:footnote w:type="continuationSeparator" w:id="0">
    <w:p w:rsidR="00D62284" w:rsidRDefault="00D62284" w:rsidP="00B92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5A8"/>
    <w:rsid w:val="000361F5"/>
    <w:rsid w:val="00045A77"/>
    <w:rsid w:val="00050855"/>
    <w:rsid w:val="00067E96"/>
    <w:rsid w:val="00144172"/>
    <w:rsid w:val="00191C65"/>
    <w:rsid w:val="001C3DE6"/>
    <w:rsid w:val="0021381A"/>
    <w:rsid w:val="00262560"/>
    <w:rsid w:val="00303EDC"/>
    <w:rsid w:val="00327732"/>
    <w:rsid w:val="00363802"/>
    <w:rsid w:val="00426957"/>
    <w:rsid w:val="00447135"/>
    <w:rsid w:val="004B07E3"/>
    <w:rsid w:val="005C15A8"/>
    <w:rsid w:val="005C65A5"/>
    <w:rsid w:val="00647306"/>
    <w:rsid w:val="006B6405"/>
    <w:rsid w:val="006F52DA"/>
    <w:rsid w:val="00725BEE"/>
    <w:rsid w:val="007834B5"/>
    <w:rsid w:val="007F216A"/>
    <w:rsid w:val="00821CBA"/>
    <w:rsid w:val="00833249"/>
    <w:rsid w:val="00840437"/>
    <w:rsid w:val="00894250"/>
    <w:rsid w:val="008B5AC9"/>
    <w:rsid w:val="008C1C70"/>
    <w:rsid w:val="009A4019"/>
    <w:rsid w:val="00A2047D"/>
    <w:rsid w:val="00A56ACE"/>
    <w:rsid w:val="00A67D2B"/>
    <w:rsid w:val="00AE4DBA"/>
    <w:rsid w:val="00B0561E"/>
    <w:rsid w:val="00B85F83"/>
    <w:rsid w:val="00B863E5"/>
    <w:rsid w:val="00B929E4"/>
    <w:rsid w:val="00BB180A"/>
    <w:rsid w:val="00C16294"/>
    <w:rsid w:val="00C30145"/>
    <w:rsid w:val="00CB44FC"/>
    <w:rsid w:val="00D518CC"/>
    <w:rsid w:val="00D62284"/>
    <w:rsid w:val="00D6625F"/>
    <w:rsid w:val="00DB618D"/>
    <w:rsid w:val="00DE54CE"/>
    <w:rsid w:val="00E37E65"/>
    <w:rsid w:val="00E41E9E"/>
    <w:rsid w:val="00E67EA0"/>
    <w:rsid w:val="00EF1814"/>
    <w:rsid w:val="00EF33B4"/>
    <w:rsid w:val="00F140A4"/>
    <w:rsid w:val="00F64087"/>
    <w:rsid w:val="00F87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306"/>
    <w:pPr>
      <w:spacing w:after="200" w:line="276" w:lineRule="auto"/>
    </w:pPr>
    <w:rPr>
      <w:lang w:val="en-IN" w:eastAsia="en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C15A8"/>
    <w:pPr>
      <w:spacing w:after="0" w:line="240" w:lineRule="auto"/>
      <w:jc w:val="center"/>
    </w:pPr>
    <w:rPr>
      <w:rFonts w:ascii="Bookman Old Style" w:hAnsi="Bookman Old Style"/>
      <w:b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5C15A8"/>
    <w:rPr>
      <w:rFonts w:ascii="Bookman Old Style" w:hAnsi="Bookman Old Style" w:cs="Times New Roman"/>
      <w:b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5C15A8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C15A8"/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rsid w:val="005C15A8"/>
    <w:pPr>
      <w:spacing w:after="120" w:line="48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C15A8"/>
    <w:rPr>
      <w:rFonts w:ascii="Times New Roman" w:hAnsi="Times New Roman" w:cs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5C15A8"/>
    <w:pPr>
      <w:spacing w:after="120" w:line="240" w:lineRule="auto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C15A8"/>
    <w:rPr>
      <w:rFonts w:ascii="Times New Roman" w:hAnsi="Times New Roman" w:cs="Times New Roman"/>
      <w:sz w:val="16"/>
      <w:szCs w:val="16"/>
      <w:lang w:val="en-US" w:eastAsia="en-US"/>
    </w:rPr>
  </w:style>
  <w:style w:type="paragraph" w:styleId="NoSpacing">
    <w:name w:val="No Spacing"/>
    <w:uiPriority w:val="99"/>
    <w:qFormat/>
    <w:rsid w:val="005C15A8"/>
    <w:rPr>
      <w:rFonts w:ascii="Times New Roman" w:hAnsi="Times New Roman"/>
      <w:sz w:val="20"/>
      <w:szCs w:val="20"/>
    </w:rPr>
  </w:style>
  <w:style w:type="paragraph" w:customStyle="1" w:styleId="Normsl">
    <w:name w:val="Normsl"/>
    <w:basedOn w:val="Normal"/>
    <w:uiPriority w:val="99"/>
    <w:rsid w:val="005C15A8"/>
    <w:pPr>
      <w:spacing w:after="0" w:line="240" w:lineRule="auto"/>
      <w:ind w:right="-1440"/>
    </w:pPr>
    <w:rPr>
      <w:rFonts w:ascii="Times New Roman" w:hAnsi="Times New Roman"/>
      <w:b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0361F5"/>
    <w:pPr>
      <w:ind w:left="720"/>
      <w:contextualSpacing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B9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29E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92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929E4"/>
    <w:rPr>
      <w:rFonts w:cs="Times New Roman"/>
    </w:rPr>
  </w:style>
  <w:style w:type="table" w:styleId="TableGrid">
    <w:name w:val="Table Grid"/>
    <w:basedOn w:val="TableNormal"/>
    <w:uiPriority w:val="99"/>
    <w:rsid w:val="00D6625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435</Words>
  <Characters>2486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Lenovo</dc:creator>
  <cp:keywords/>
  <dc:description/>
  <cp:lastModifiedBy>Ritu</cp:lastModifiedBy>
  <cp:revision>2</cp:revision>
  <cp:lastPrinted>2014-08-05T05:29:00Z</cp:lastPrinted>
  <dcterms:created xsi:type="dcterms:W3CDTF">2014-08-06T16:50:00Z</dcterms:created>
  <dcterms:modified xsi:type="dcterms:W3CDTF">2014-08-06T16:50:00Z</dcterms:modified>
</cp:coreProperties>
</file>